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AFCD9" w14:textId="77777777" w:rsidR="001F1EA1" w:rsidRPr="003964DD" w:rsidRDefault="001F1EA1" w:rsidP="00E66C51">
      <w:pPr>
        <w:jc w:val="center"/>
        <w:rPr>
          <w:rFonts w:ascii="Arial" w:hAnsi="Arial" w:cs="Arial"/>
          <w:b/>
          <w:sz w:val="28"/>
          <w:szCs w:val="28"/>
        </w:rPr>
      </w:pPr>
      <w:r w:rsidRPr="003964DD">
        <w:rPr>
          <w:rFonts w:ascii="Arial" w:eastAsia="Times New Roman" w:hAnsi="Arial" w:cs="Arial"/>
          <w:b/>
          <w:color w:val="000000"/>
          <w:sz w:val="28"/>
          <w:szCs w:val="28"/>
        </w:rPr>
        <w:t>ST MATTHEWS BIG LOCAL (LEICESTER)</w:t>
      </w:r>
    </w:p>
    <w:p w14:paraId="63E00786" w14:textId="4E1303EC" w:rsidR="00C95E8F" w:rsidRPr="003964DD" w:rsidRDefault="002678A1" w:rsidP="001F1EA1">
      <w:pPr>
        <w:jc w:val="center"/>
        <w:rPr>
          <w:rFonts w:ascii="Arial" w:hAnsi="Arial" w:cs="Arial"/>
          <w:b/>
          <w:sz w:val="28"/>
          <w:szCs w:val="28"/>
        </w:rPr>
      </w:pPr>
      <w:r w:rsidRPr="003964DD">
        <w:rPr>
          <w:rFonts w:ascii="Arial" w:hAnsi="Arial" w:cs="Arial"/>
          <w:b/>
          <w:sz w:val="28"/>
          <w:szCs w:val="28"/>
        </w:rPr>
        <w:t>Equality and Diversity Policy</w:t>
      </w:r>
    </w:p>
    <w:p w14:paraId="248D8EF3" w14:textId="77777777" w:rsidR="002678A1" w:rsidRPr="003964DD" w:rsidRDefault="002678A1" w:rsidP="00C95E8F">
      <w:pPr>
        <w:rPr>
          <w:rFonts w:ascii="Arial" w:hAnsi="Arial" w:cs="Arial"/>
          <w:b/>
          <w:sz w:val="24"/>
          <w:szCs w:val="24"/>
        </w:rPr>
      </w:pPr>
      <w:r w:rsidRPr="003964DD">
        <w:rPr>
          <w:rFonts w:ascii="Arial" w:hAnsi="Arial" w:cs="Arial"/>
          <w:b/>
          <w:sz w:val="24"/>
          <w:szCs w:val="24"/>
        </w:rPr>
        <w:t>Statement</w:t>
      </w:r>
      <w:r w:rsidR="00BF13E1" w:rsidRPr="003964DD">
        <w:rPr>
          <w:rFonts w:ascii="Arial" w:hAnsi="Arial" w:cs="Arial"/>
          <w:b/>
          <w:sz w:val="24"/>
          <w:szCs w:val="24"/>
        </w:rPr>
        <w:t>:</w:t>
      </w:r>
      <w:r w:rsidRPr="003964DD">
        <w:rPr>
          <w:rFonts w:ascii="Arial" w:hAnsi="Arial" w:cs="Arial"/>
          <w:b/>
          <w:sz w:val="24"/>
          <w:szCs w:val="24"/>
        </w:rPr>
        <w:t xml:space="preserve">  </w:t>
      </w:r>
    </w:p>
    <w:p w14:paraId="65B1D000" w14:textId="0858AB7B" w:rsidR="002678A1" w:rsidRPr="003964DD" w:rsidRDefault="001F1EA1" w:rsidP="001F1EA1">
      <w:pPr>
        <w:rPr>
          <w:rFonts w:ascii="Arial" w:hAnsi="Arial" w:cs="Arial"/>
          <w:b/>
          <w:sz w:val="24"/>
          <w:szCs w:val="24"/>
        </w:rPr>
      </w:pPr>
      <w:r w:rsidRPr="003964DD">
        <w:rPr>
          <w:rFonts w:ascii="Arial" w:eastAsia="Times New Roman" w:hAnsi="Arial" w:cs="Arial"/>
          <w:b/>
          <w:sz w:val="24"/>
          <w:szCs w:val="24"/>
        </w:rPr>
        <w:t>ST MATTHEWS BIG LOCAL (LEICESTER)</w:t>
      </w:r>
      <w:r w:rsidR="00DF1DDA" w:rsidRPr="003964DD">
        <w:rPr>
          <w:rFonts w:ascii="Arial" w:eastAsia="Times New Roman" w:hAnsi="Arial" w:cs="Arial"/>
          <w:b/>
          <w:sz w:val="24"/>
          <w:szCs w:val="24"/>
        </w:rPr>
        <w:t xml:space="preserve"> (</w:t>
      </w:r>
      <w:r w:rsidR="00DF1DDA" w:rsidRPr="003964DD">
        <w:rPr>
          <w:rStyle w:val="main1"/>
          <w:b/>
          <w:color w:val="auto"/>
        </w:rPr>
        <w:t>SMBLL)</w:t>
      </w:r>
      <w:r w:rsidR="00DF1DDA" w:rsidRPr="003964DD">
        <w:rPr>
          <w:rFonts w:ascii="Arial" w:eastAsia="Times New Roman" w:hAnsi="Arial" w:cs="Arial"/>
          <w:b/>
          <w:sz w:val="24"/>
          <w:szCs w:val="24"/>
        </w:rPr>
        <w:t xml:space="preserve"> </w:t>
      </w:r>
      <w:r w:rsidR="002678A1" w:rsidRPr="003964DD">
        <w:rPr>
          <w:rFonts w:ascii="Arial" w:hAnsi="Arial" w:cs="Arial"/>
          <w:sz w:val="24"/>
          <w:szCs w:val="24"/>
        </w:rPr>
        <w:t xml:space="preserve">is committed to equality and diversity. This commitment extends to our </w:t>
      </w:r>
      <w:r w:rsidR="00C27CB2">
        <w:rPr>
          <w:rFonts w:ascii="Arial" w:hAnsi="Arial" w:cs="Arial"/>
          <w:sz w:val="24"/>
          <w:szCs w:val="24"/>
        </w:rPr>
        <w:t xml:space="preserve">staff, </w:t>
      </w:r>
      <w:r w:rsidR="00E66C51">
        <w:rPr>
          <w:rFonts w:ascii="Arial" w:hAnsi="Arial" w:cs="Arial"/>
          <w:sz w:val="24"/>
          <w:szCs w:val="24"/>
        </w:rPr>
        <w:t xml:space="preserve">contractors, </w:t>
      </w:r>
      <w:r w:rsidR="00C27CB2">
        <w:rPr>
          <w:rFonts w:ascii="Arial" w:hAnsi="Arial" w:cs="Arial"/>
          <w:sz w:val="24"/>
          <w:szCs w:val="24"/>
        </w:rPr>
        <w:t xml:space="preserve">service users and </w:t>
      </w:r>
      <w:r w:rsidR="002678A1" w:rsidRPr="003964DD">
        <w:rPr>
          <w:rFonts w:ascii="Arial" w:hAnsi="Arial" w:cs="Arial"/>
          <w:sz w:val="24"/>
          <w:szCs w:val="24"/>
        </w:rPr>
        <w:t xml:space="preserve">volunteers </w:t>
      </w:r>
      <w:r w:rsidR="00C27CB2">
        <w:rPr>
          <w:rFonts w:ascii="Arial" w:hAnsi="Arial" w:cs="Arial"/>
          <w:sz w:val="24"/>
          <w:szCs w:val="24"/>
        </w:rPr>
        <w:t xml:space="preserve">(including Board of Trustee members) </w:t>
      </w:r>
      <w:r w:rsidR="002678A1" w:rsidRPr="003964DD">
        <w:rPr>
          <w:rFonts w:ascii="Arial" w:hAnsi="Arial" w:cs="Arial"/>
          <w:sz w:val="24"/>
          <w:szCs w:val="24"/>
        </w:rPr>
        <w:t xml:space="preserve">and we welcome everyone from our community as a volunteer.   </w:t>
      </w:r>
    </w:p>
    <w:p w14:paraId="71857407" w14:textId="6DF21D40" w:rsidR="00881EDE" w:rsidRPr="003964DD" w:rsidRDefault="00DF1DDA" w:rsidP="00881EDE">
      <w:pPr>
        <w:jc w:val="both"/>
        <w:rPr>
          <w:rFonts w:ascii="Arial" w:hAnsi="Arial" w:cs="Arial"/>
          <w:sz w:val="24"/>
          <w:szCs w:val="24"/>
        </w:rPr>
      </w:pPr>
      <w:r w:rsidRPr="003964DD">
        <w:rPr>
          <w:rStyle w:val="main1"/>
          <w:color w:val="auto"/>
        </w:rPr>
        <w:t xml:space="preserve">SMBLL </w:t>
      </w:r>
      <w:r w:rsidR="00881EDE" w:rsidRPr="003964DD">
        <w:rPr>
          <w:rFonts w:ascii="Arial" w:hAnsi="Arial" w:cs="Arial"/>
          <w:sz w:val="24"/>
          <w:szCs w:val="24"/>
        </w:rPr>
        <w:t xml:space="preserve">encourages all people it works with to contribute to an environment in which people feel comfortable expressing how they feel and what they need, knowing they will be treated with respect and that their contribution will be valued. </w:t>
      </w:r>
    </w:p>
    <w:p w14:paraId="27C11D31" w14:textId="7D0701BE" w:rsidR="00881EDE" w:rsidRPr="003964DD" w:rsidRDefault="00881EDE" w:rsidP="00881EDE">
      <w:pPr>
        <w:jc w:val="both"/>
        <w:rPr>
          <w:rFonts w:ascii="Arial" w:hAnsi="Arial" w:cs="Arial"/>
          <w:sz w:val="24"/>
          <w:szCs w:val="24"/>
        </w:rPr>
      </w:pPr>
      <w:r w:rsidRPr="003964DD">
        <w:rPr>
          <w:rFonts w:ascii="Arial" w:hAnsi="Arial" w:cs="Arial"/>
          <w:sz w:val="24"/>
          <w:szCs w:val="24"/>
        </w:rPr>
        <w:t>The way we work and learn within the Organisation</w:t>
      </w:r>
      <w:r w:rsidR="009F28A5" w:rsidRPr="003964DD">
        <w:rPr>
          <w:rFonts w:ascii="Arial" w:hAnsi="Arial" w:cs="Arial"/>
          <w:sz w:val="24"/>
          <w:szCs w:val="24"/>
        </w:rPr>
        <w:t xml:space="preserve"> </w:t>
      </w:r>
      <w:r w:rsidR="00F30F26" w:rsidRPr="003964DD">
        <w:rPr>
          <w:rFonts w:ascii="Arial" w:hAnsi="Arial" w:cs="Arial"/>
          <w:sz w:val="24"/>
          <w:szCs w:val="24"/>
        </w:rPr>
        <w:t>r</w:t>
      </w:r>
      <w:r w:rsidRPr="003964DD">
        <w:rPr>
          <w:rFonts w:ascii="Arial" w:hAnsi="Arial" w:cs="Arial"/>
          <w:sz w:val="24"/>
          <w:szCs w:val="24"/>
        </w:rPr>
        <w:t>eflects both the Mission and Objectives of the Organisation and the spirit and intentions of legislation that outlaws discrimination and promotes equality and diversity.</w:t>
      </w:r>
    </w:p>
    <w:p w14:paraId="3689A2F7" w14:textId="77777777" w:rsidR="00881EDE" w:rsidRPr="003964DD" w:rsidRDefault="00881EDE" w:rsidP="00881EDE">
      <w:pPr>
        <w:jc w:val="both"/>
        <w:rPr>
          <w:rFonts w:ascii="Arial" w:hAnsi="Arial" w:cs="Arial"/>
          <w:sz w:val="24"/>
          <w:szCs w:val="24"/>
        </w:rPr>
      </w:pPr>
      <w:r w:rsidRPr="003964DD">
        <w:rPr>
          <w:rFonts w:ascii="Arial" w:hAnsi="Arial" w:cs="Arial"/>
          <w:sz w:val="24"/>
          <w:szCs w:val="24"/>
        </w:rPr>
        <w:t>The Organisation will endeavour to deliver services in a way that genuinely recognises the importance of an inclusive society that brings opportunities and access, not barriers to individuals.</w:t>
      </w:r>
    </w:p>
    <w:p w14:paraId="593DA01E" w14:textId="77777777" w:rsidR="00FD73AC" w:rsidRPr="003964DD" w:rsidRDefault="00BF13E1" w:rsidP="00881EDE">
      <w:pPr>
        <w:jc w:val="both"/>
        <w:rPr>
          <w:rFonts w:ascii="Arial" w:hAnsi="Arial" w:cs="Arial"/>
          <w:sz w:val="24"/>
          <w:szCs w:val="24"/>
        </w:rPr>
      </w:pPr>
      <w:r w:rsidRPr="003964DD">
        <w:rPr>
          <w:rFonts w:ascii="Arial" w:hAnsi="Arial" w:cs="Arial"/>
          <w:sz w:val="24"/>
          <w:szCs w:val="24"/>
        </w:rPr>
        <w:t>We will not discriminate and</w:t>
      </w:r>
      <w:r w:rsidR="00FD73AC" w:rsidRPr="003964DD">
        <w:rPr>
          <w:rFonts w:ascii="Arial" w:hAnsi="Arial" w:cs="Arial"/>
          <w:sz w:val="24"/>
          <w:szCs w:val="24"/>
        </w:rPr>
        <w:t xml:space="preserve"> </w:t>
      </w:r>
      <w:r w:rsidRPr="003964DD">
        <w:rPr>
          <w:rFonts w:ascii="Arial" w:hAnsi="Arial" w:cs="Arial"/>
          <w:sz w:val="24"/>
          <w:szCs w:val="24"/>
        </w:rPr>
        <w:t xml:space="preserve">will </w:t>
      </w:r>
      <w:r w:rsidR="00FD73AC" w:rsidRPr="003964DD">
        <w:rPr>
          <w:rFonts w:ascii="Arial" w:hAnsi="Arial" w:cs="Arial"/>
          <w:sz w:val="24"/>
          <w:szCs w:val="24"/>
        </w:rPr>
        <w:t>protect people from unfair treatment under the Equality Act 2010 which covers the 9 protected characteristics:</w:t>
      </w:r>
    </w:p>
    <w:p w14:paraId="2C347631" w14:textId="77777777" w:rsidR="008B6667" w:rsidRPr="003964DD" w:rsidRDefault="008B6667" w:rsidP="008B6667">
      <w:pPr>
        <w:pStyle w:val="Heading2"/>
        <w:rPr>
          <w:sz w:val="24"/>
          <w:szCs w:val="24"/>
          <w:lang w:val="en"/>
        </w:rPr>
      </w:pPr>
      <w:bookmarkStart w:id="0" w:name="_Toc409081020"/>
      <w:bookmarkStart w:id="1" w:name="_Toc412118726"/>
      <w:bookmarkStart w:id="2" w:name="_Toc412203991"/>
      <w:r w:rsidRPr="003964DD">
        <w:rPr>
          <w:sz w:val="24"/>
          <w:szCs w:val="24"/>
          <w:lang w:val="en"/>
        </w:rPr>
        <w:t>Protected Characteristics</w:t>
      </w:r>
      <w:bookmarkEnd w:id="0"/>
      <w:bookmarkEnd w:id="1"/>
      <w:bookmarkEnd w:id="2"/>
    </w:p>
    <w:p w14:paraId="73A700BA" w14:textId="77777777" w:rsidR="008B6667" w:rsidRPr="003964DD" w:rsidRDefault="008B6667" w:rsidP="008B6667">
      <w:pPr>
        <w:rPr>
          <w:rFonts w:ascii="Arial" w:hAnsi="Arial" w:cs="Arial"/>
          <w:color w:val="000000"/>
          <w:sz w:val="24"/>
          <w:szCs w:val="24"/>
          <w:lang w:val="en"/>
        </w:rPr>
      </w:pPr>
      <w:r w:rsidRPr="003964DD">
        <w:rPr>
          <w:rFonts w:ascii="Arial" w:hAnsi="Arial" w:cs="Arial"/>
          <w:color w:val="000000"/>
          <w:sz w:val="24"/>
          <w:szCs w:val="24"/>
          <w:lang w:val="en"/>
        </w:rPr>
        <w:t xml:space="preserve">The Equality Act 2010 covers 9 protected characteristics. It aims to protect people from unfair treatment. Everyone has a protected characteristic, so it is important that these are </w:t>
      </w:r>
      <w:proofErr w:type="spellStart"/>
      <w:r w:rsidRPr="003964DD">
        <w:rPr>
          <w:rFonts w:ascii="Arial" w:hAnsi="Arial" w:cs="Arial"/>
          <w:color w:val="000000"/>
          <w:sz w:val="24"/>
          <w:szCs w:val="24"/>
          <w:lang w:val="en"/>
        </w:rPr>
        <w:t>recognised</w:t>
      </w:r>
      <w:proofErr w:type="spellEnd"/>
      <w:r w:rsidRPr="003964DD">
        <w:rPr>
          <w:rFonts w:ascii="Arial" w:hAnsi="Arial" w:cs="Arial"/>
          <w:color w:val="000000"/>
          <w:sz w:val="24"/>
          <w:szCs w:val="24"/>
          <w:lang w:val="e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8B6667" w:rsidRPr="003964DD" w14:paraId="20853153" w14:textId="77777777" w:rsidTr="003964DD">
        <w:tc>
          <w:tcPr>
            <w:tcW w:w="2235" w:type="dxa"/>
            <w:shd w:val="clear" w:color="auto" w:fill="auto"/>
          </w:tcPr>
          <w:p w14:paraId="68D3D1FC" w14:textId="77777777" w:rsidR="008B6667" w:rsidRPr="003964DD" w:rsidRDefault="008B6667" w:rsidP="008B6667">
            <w:pPr>
              <w:numPr>
                <w:ilvl w:val="0"/>
                <w:numId w:val="3"/>
              </w:numPr>
              <w:spacing w:after="0" w:line="240" w:lineRule="auto"/>
              <w:ind w:left="431" w:hanging="357"/>
              <w:rPr>
                <w:rFonts w:ascii="Arial" w:hAnsi="Arial" w:cs="Arial"/>
                <w:b/>
                <w:sz w:val="24"/>
                <w:szCs w:val="24"/>
              </w:rPr>
            </w:pPr>
            <w:r w:rsidRPr="003964DD">
              <w:rPr>
                <w:rFonts w:ascii="Arial" w:hAnsi="Arial" w:cs="Arial"/>
                <w:b/>
                <w:sz w:val="24"/>
                <w:szCs w:val="24"/>
              </w:rPr>
              <w:t>Age</w:t>
            </w:r>
          </w:p>
        </w:tc>
        <w:tc>
          <w:tcPr>
            <w:tcW w:w="8079" w:type="dxa"/>
            <w:shd w:val="clear" w:color="auto" w:fill="auto"/>
          </w:tcPr>
          <w:p w14:paraId="212B987A"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 xml:space="preserve">Age refers to a person being of a certain age (such as 65 years old) or belonging to a particular age group (such as 40 - </w:t>
            </w:r>
            <w:proofErr w:type="gramStart"/>
            <w:r w:rsidRPr="003964DD">
              <w:rPr>
                <w:rFonts w:ascii="Arial" w:hAnsi="Arial" w:cs="Arial"/>
                <w:color w:val="000000"/>
                <w:lang w:val="en"/>
              </w:rPr>
              <w:t>45 year</w:t>
            </w:r>
            <w:proofErr w:type="gramEnd"/>
            <w:r w:rsidRPr="003964DD">
              <w:rPr>
                <w:rFonts w:ascii="Arial" w:hAnsi="Arial" w:cs="Arial"/>
                <w:color w:val="000000"/>
                <w:lang w:val="en"/>
              </w:rPr>
              <w:t xml:space="preserve"> </w:t>
            </w:r>
            <w:proofErr w:type="spellStart"/>
            <w:r w:rsidRPr="003964DD">
              <w:rPr>
                <w:rFonts w:ascii="Arial" w:hAnsi="Arial" w:cs="Arial"/>
                <w:color w:val="000000"/>
                <w:lang w:val="en"/>
              </w:rPr>
              <w:t>olds</w:t>
            </w:r>
            <w:proofErr w:type="spellEnd"/>
            <w:r w:rsidRPr="003964DD">
              <w:rPr>
                <w:rFonts w:ascii="Arial" w:hAnsi="Arial" w:cs="Arial"/>
                <w:color w:val="000000"/>
                <w:lang w:val="en"/>
              </w:rPr>
              <w:t>).</w:t>
            </w:r>
          </w:p>
        </w:tc>
      </w:tr>
      <w:tr w:rsidR="008B6667" w:rsidRPr="003964DD" w14:paraId="5D8C47E4" w14:textId="77777777" w:rsidTr="003964DD">
        <w:tc>
          <w:tcPr>
            <w:tcW w:w="2235" w:type="dxa"/>
            <w:shd w:val="clear" w:color="auto" w:fill="auto"/>
          </w:tcPr>
          <w:p w14:paraId="30C20F0D"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 xml:space="preserve">Disability </w:t>
            </w:r>
          </w:p>
        </w:tc>
        <w:tc>
          <w:tcPr>
            <w:tcW w:w="8079" w:type="dxa"/>
            <w:shd w:val="clear" w:color="auto" w:fill="auto"/>
          </w:tcPr>
          <w:p w14:paraId="1FC82DA8"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A disabled person refers to a person who has a physical or mental impairment which has a substantial and long-term adverse effect on their ability to carry out normal day-to-day activities.</w:t>
            </w:r>
          </w:p>
        </w:tc>
      </w:tr>
      <w:tr w:rsidR="008B6667" w:rsidRPr="003964DD" w14:paraId="2E3A1212" w14:textId="77777777" w:rsidTr="003964DD">
        <w:tc>
          <w:tcPr>
            <w:tcW w:w="2235" w:type="dxa"/>
            <w:shd w:val="clear" w:color="auto" w:fill="auto"/>
          </w:tcPr>
          <w:p w14:paraId="69AEE911"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Gender Reassignment</w:t>
            </w:r>
          </w:p>
        </w:tc>
        <w:tc>
          <w:tcPr>
            <w:tcW w:w="8079" w:type="dxa"/>
            <w:shd w:val="clear" w:color="auto" w:fill="auto"/>
          </w:tcPr>
          <w:p w14:paraId="763018F3"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Gender reassignment is the process of transitioning from one gender to another.</w:t>
            </w:r>
          </w:p>
        </w:tc>
      </w:tr>
      <w:tr w:rsidR="008B6667" w:rsidRPr="003964DD" w14:paraId="2AF1B44F" w14:textId="77777777" w:rsidTr="003964DD">
        <w:tc>
          <w:tcPr>
            <w:tcW w:w="2235" w:type="dxa"/>
            <w:shd w:val="clear" w:color="auto" w:fill="auto"/>
          </w:tcPr>
          <w:p w14:paraId="04D416AF"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Marriage and Civil Partnership</w:t>
            </w:r>
          </w:p>
        </w:tc>
        <w:tc>
          <w:tcPr>
            <w:tcW w:w="8079" w:type="dxa"/>
            <w:shd w:val="clear" w:color="auto" w:fill="auto"/>
          </w:tcPr>
          <w:p w14:paraId="0558639A" w14:textId="7BFD12DB" w:rsidR="008B6667" w:rsidRPr="003964DD" w:rsidRDefault="1590DDC2" w:rsidP="004948EB">
            <w:pPr>
              <w:pStyle w:val="NormalWeb"/>
              <w:spacing w:before="0" w:beforeAutospacing="0" w:after="0" w:afterAutospacing="0"/>
              <w:rPr>
                <w:rFonts w:ascii="Arial" w:hAnsi="Arial" w:cs="Arial"/>
                <w:color w:val="000000" w:themeColor="text1"/>
                <w:lang w:val="en"/>
              </w:rPr>
            </w:pPr>
            <w:r w:rsidRPr="003964DD">
              <w:rPr>
                <w:rFonts w:ascii="Arial" w:hAnsi="Arial" w:cs="Arial"/>
                <w:color w:val="000000" w:themeColor="text1"/>
                <w:lang w:val="en"/>
              </w:rPr>
              <w:t xml:space="preserve">Marriage is defined as a 'union between two partners'. Both heterosexual and same sex couples can get married.  Currently only same-sex couples can have their relationships legally </w:t>
            </w:r>
            <w:proofErr w:type="spellStart"/>
            <w:r w:rsidRPr="003964DD">
              <w:rPr>
                <w:rFonts w:ascii="Arial" w:hAnsi="Arial" w:cs="Arial"/>
                <w:color w:val="000000" w:themeColor="text1"/>
                <w:lang w:val="en"/>
              </w:rPr>
              <w:t>recognised</w:t>
            </w:r>
            <w:proofErr w:type="spellEnd"/>
            <w:r w:rsidRPr="003964DD">
              <w:rPr>
                <w:rFonts w:ascii="Arial" w:hAnsi="Arial" w:cs="Arial"/>
                <w:color w:val="000000" w:themeColor="text1"/>
                <w:lang w:val="en"/>
              </w:rPr>
              <w:t xml:space="preserve"> as 'civil partnerships'.</w:t>
            </w:r>
          </w:p>
        </w:tc>
      </w:tr>
      <w:tr w:rsidR="008B6667" w:rsidRPr="003964DD" w14:paraId="4F700856" w14:textId="77777777" w:rsidTr="003964DD">
        <w:tc>
          <w:tcPr>
            <w:tcW w:w="2235" w:type="dxa"/>
            <w:shd w:val="clear" w:color="auto" w:fill="auto"/>
          </w:tcPr>
          <w:p w14:paraId="159EF85E"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Maternity and Pregnancy</w:t>
            </w:r>
            <w:r w:rsidRPr="003964DD" w:rsidDel="00634341">
              <w:rPr>
                <w:rFonts w:ascii="Arial" w:hAnsi="Arial" w:cs="Arial"/>
                <w:b/>
                <w:sz w:val="24"/>
                <w:szCs w:val="24"/>
              </w:rPr>
              <w:t xml:space="preserve"> </w:t>
            </w:r>
          </w:p>
        </w:tc>
        <w:tc>
          <w:tcPr>
            <w:tcW w:w="8079" w:type="dxa"/>
            <w:shd w:val="clear" w:color="auto" w:fill="auto"/>
          </w:tcPr>
          <w:p w14:paraId="0EAAF46F"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 xml:space="preserve">Pregnancy is the condition of expecting a baby. Maternity refers to the period after the birth, and is linked to maternity leave in the employment context. In a non-work context, protection against maternity discrimination is for 26 weeks after giving birth. It includes treating a woman </w:t>
            </w:r>
            <w:proofErr w:type="spellStart"/>
            <w:r w:rsidRPr="003964DD">
              <w:rPr>
                <w:rFonts w:ascii="Arial" w:hAnsi="Arial" w:cs="Arial"/>
                <w:color w:val="000000"/>
                <w:lang w:val="en"/>
              </w:rPr>
              <w:t>unfavourably</w:t>
            </w:r>
            <w:proofErr w:type="spellEnd"/>
            <w:r w:rsidRPr="003964DD">
              <w:rPr>
                <w:rFonts w:ascii="Arial" w:hAnsi="Arial" w:cs="Arial"/>
                <w:color w:val="000000"/>
                <w:lang w:val="en"/>
              </w:rPr>
              <w:t xml:space="preserve"> because she is breastfeeding.</w:t>
            </w:r>
          </w:p>
        </w:tc>
      </w:tr>
      <w:tr w:rsidR="008B6667" w:rsidRPr="003964DD" w14:paraId="5E510BF0" w14:textId="77777777" w:rsidTr="003964DD">
        <w:tc>
          <w:tcPr>
            <w:tcW w:w="2235" w:type="dxa"/>
            <w:shd w:val="clear" w:color="auto" w:fill="auto"/>
          </w:tcPr>
          <w:p w14:paraId="17FCA60F"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Race</w:t>
            </w:r>
          </w:p>
        </w:tc>
        <w:tc>
          <w:tcPr>
            <w:tcW w:w="8079" w:type="dxa"/>
            <w:shd w:val="clear" w:color="auto" w:fill="auto"/>
          </w:tcPr>
          <w:p w14:paraId="527B469E"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 xml:space="preserve">Race refers to a group of people defined by their race, </w:t>
            </w:r>
            <w:proofErr w:type="spellStart"/>
            <w:r w:rsidRPr="003964DD">
              <w:rPr>
                <w:rFonts w:ascii="Arial" w:hAnsi="Arial" w:cs="Arial"/>
                <w:color w:val="000000"/>
                <w:lang w:val="en"/>
              </w:rPr>
              <w:t>colour</w:t>
            </w:r>
            <w:proofErr w:type="spellEnd"/>
            <w:r w:rsidRPr="003964DD">
              <w:rPr>
                <w:rFonts w:ascii="Arial" w:hAnsi="Arial" w:cs="Arial"/>
                <w:color w:val="000000"/>
                <w:lang w:val="en"/>
              </w:rPr>
              <w:t>, and nationality (including citizenship), ethnic or national origins.</w:t>
            </w:r>
          </w:p>
        </w:tc>
      </w:tr>
      <w:tr w:rsidR="008B6667" w:rsidRPr="003964DD" w14:paraId="51F39B3B" w14:textId="77777777" w:rsidTr="003964DD">
        <w:tc>
          <w:tcPr>
            <w:tcW w:w="2235" w:type="dxa"/>
            <w:shd w:val="clear" w:color="auto" w:fill="auto"/>
          </w:tcPr>
          <w:p w14:paraId="6643EFA5"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Religion or belief</w:t>
            </w:r>
          </w:p>
        </w:tc>
        <w:tc>
          <w:tcPr>
            <w:tcW w:w="8079" w:type="dxa"/>
            <w:shd w:val="clear" w:color="auto" w:fill="auto"/>
          </w:tcPr>
          <w:p w14:paraId="574D77A3"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Religion refers to a person's faith. Belief includes religious and philosophical beliefs including lack of belief. Generally, a belief should affect your life choices or the way you live for it to be included in the definition.</w:t>
            </w:r>
          </w:p>
        </w:tc>
      </w:tr>
      <w:tr w:rsidR="008B6667" w:rsidRPr="003964DD" w14:paraId="5B3CFA00" w14:textId="77777777" w:rsidTr="003964DD">
        <w:tc>
          <w:tcPr>
            <w:tcW w:w="2235" w:type="dxa"/>
            <w:shd w:val="clear" w:color="auto" w:fill="auto"/>
          </w:tcPr>
          <w:p w14:paraId="0996F94F"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t>Sex</w:t>
            </w:r>
          </w:p>
        </w:tc>
        <w:tc>
          <w:tcPr>
            <w:tcW w:w="8079" w:type="dxa"/>
            <w:shd w:val="clear" w:color="auto" w:fill="auto"/>
          </w:tcPr>
          <w:p w14:paraId="7FE6FB20"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Sex refers to a person's sex - man or woman</w:t>
            </w:r>
          </w:p>
        </w:tc>
      </w:tr>
      <w:tr w:rsidR="008B6667" w:rsidRPr="003964DD" w14:paraId="4AC84F83" w14:textId="77777777" w:rsidTr="003964DD">
        <w:tc>
          <w:tcPr>
            <w:tcW w:w="2235" w:type="dxa"/>
            <w:shd w:val="clear" w:color="auto" w:fill="auto"/>
          </w:tcPr>
          <w:p w14:paraId="4D4FCA1C" w14:textId="77777777" w:rsidR="008B6667" w:rsidRPr="003964DD" w:rsidRDefault="008B6667" w:rsidP="008B6667">
            <w:pPr>
              <w:numPr>
                <w:ilvl w:val="0"/>
                <w:numId w:val="3"/>
              </w:numPr>
              <w:spacing w:after="0" w:line="240" w:lineRule="auto"/>
              <w:rPr>
                <w:rFonts w:ascii="Arial" w:hAnsi="Arial" w:cs="Arial"/>
                <w:b/>
                <w:sz w:val="24"/>
                <w:szCs w:val="24"/>
              </w:rPr>
            </w:pPr>
            <w:r w:rsidRPr="003964DD">
              <w:rPr>
                <w:rFonts w:ascii="Arial" w:hAnsi="Arial" w:cs="Arial"/>
                <w:b/>
                <w:sz w:val="24"/>
                <w:szCs w:val="24"/>
              </w:rPr>
              <w:lastRenderedPageBreak/>
              <w:t>Sexual orientation</w:t>
            </w:r>
          </w:p>
        </w:tc>
        <w:tc>
          <w:tcPr>
            <w:tcW w:w="8079" w:type="dxa"/>
            <w:shd w:val="clear" w:color="auto" w:fill="auto"/>
          </w:tcPr>
          <w:p w14:paraId="09097489" w14:textId="77777777" w:rsidR="008B6667" w:rsidRPr="003964DD" w:rsidRDefault="008B6667" w:rsidP="004948EB">
            <w:pPr>
              <w:pStyle w:val="NormalWeb"/>
              <w:spacing w:before="0" w:beforeAutospacing="0" w:after="0" w:afterAutospacing="0"/>
              <w:rPr>
                <w:rFonts w:ascii="Arial" w:hAnsi="Arial" w:cs="Arial"/>
                <w:color w:val="000000"/>
                <w:lang w:val="en"/>
              </w:rPr>
            </w:pPr>
            <w:r w:rsidRPr="003964DD">
              <w:rPr>
                <w:rFonts w:ascii="Arial" w:hAnsi="Arial" w:cs="Arial"/>
                <w:color w:val="000000"/>
                <w:lang w:val="en"/>
              </w:rPr>
              <w:t>Sexual orientation refers to whether a person's sexual attraction is towards their own sex, the opposite sex or to both sexes.</w:t>
            </w:r>
          </w:p>
        </w:tc>
      </w:tr>
    </w:tbl>
    <w:p w14:paraId="019F20B9" w14:textId="77777777" w:rsidR="008B6667" w:rsidRPr="003964DD" w:rsidRDefault="008B6667" w:rsidP="00881EDE">
      <w:pPr>
        <w:jc w:val="both"/>
        <w:rPr>
          <w:rFonts w:ascii="Arial" w:hAnsi="Arial" w:cs="Arial"/>
          <w:sz w:val="24"/>
          <w:szCs w:val="24"/>
        </w:rPr>
      </w:pPr>
    </w:p>
    <w:p w14:paraId="50B6FB4C" w14:textId="09D581C6" w:rsidR="002678A1" w:rsidRPr="003964DD" w:rsidRDefault="002678A1" w:rsidP="00881EDE">
      <w:pPr>
        <w:jc w:val="both"/>
        <w:rPr>
          <w:rFonts w:ascii="Arial" w:hAnsi="Arial" w:cs="Arial"/>
          <w:sz w:val="24"/>
          <w:szCs w:val="24"/>
        </w:rPr>
      </w:pPr>
      <w:r w:rsidRPr="003964DD">
        <w:rPr>
          <w:rFonts w:ascii="Arial" w:hAnsi="Arial" w:cs="Arial"/>
          <w:sz w:val="24"/>
          <w:szCs w:val="24"/>
        </w:rPr>
        <w:t xml:space="preserve">We also recognise that many potential </w:t>
      </w:r>
      <w:r w:rsidR="00C27CB2">
        <w:rPr>
          <w:rFonts w:ascii="Arial" w:hAnsi="Arial" w:cs="Arial"/>
          <w:sz w:val="24"/>
          <w:szCs w:val="24"/>
        </w:rPr>
        <w:t xml:space="preserve">employees and </w:t>
      </w:r>
      <w:r w:rsidRPr="003964DD">
        <w:rPr>
          <w:rFonts w:ascii="Arial" w:hAnsi="Arial" w:cs="Arial"/>
          <w:sz w:val="24"/>
          <w:szCs w:val="24"/>
        </w:rPr>
        <w:t xml:space="preserve">volunteers have criminal records, and may be reluctant to apply for </w:t>
      </w:r>
      <w:r w:rsidR="00C27CB2">
        <w:rPr>
          <w:rFonts w:ascii="Arial" w:hAnsi="Arial" w:cs="Arial"/>
          <w:sz w:val="24"/>
          <w:szCs w:val="24"/>
        </w:rPr>
        <w:t xml:space="preserve">employment or </w:t>
      </w:r>
      <w:r w:rsidRPr="003964DD">
        <w:rPr>
          <w:rFonts w:ascii="Arial" w:hAnsi="Arial" w:cs="Arial"/>
          <w:sz w:val="24"/>
          <w:szCs w:val="24"/>
        </w:rPr>
        <w:t xml:space="preserve">volunteering roles.  Having a criminal record is not necessarily a bar to </w:t>
      </w:r>
      <w:r w:rsidR="00C27CB2">
        <w:rPr>
          <w:rFonts w:ascii="Arial" w:hAnsi="Arial" w:cs="Arial"/>
          <w:sz w:val="24"/>
          <w:szCs w:val="24"/>
        </w:rPr>
        <w:t xml:space="preserve">working or </w:t>
      </w:r>
      <w:r w:rsidRPr="003964DD">
        <w:rPr>
          <w:rFonts w:ascii="Arial" w:hAnsi="Arial" w:cs="Arial"/>
          <w:sz w:val="24"/>
          <w:szCs w:val="24"/>
        </w:rPr>
        <w:t xml:space="preserve">volunteering with us. </w:t>
      </w:r>
    </w:p>
    <w:p w14:paraId="16D38541" w14:textId="5EE04219" w:rsidR="002678A1" w:rsidRPr="003964DD" w:rsidRDefault="002678A1" w:rsidP="00881EDE">
      <w:pPr>
        <w:jc w:val="both"/>
        <w:rPr>
          <w:rFonts w:ascii="Arial" w:hAnsi="Arial" w:cs="Arial"/>
          <w:sz w:val="24"/>
          <w:szCs w:val="24"/>
        </w:rPr>
      </w:pPr>
      <w:r w:rsidRPr="003964DD">
        <w:rPr>
          <w:rFonts w:ascii="Arial" w:hAnsi="Arial" w:cs="Arial"/>
          <w:sz w:val="24"/>
          <w:szCs w:val="24"/>
        </w:rPr>
        <w:t xml:space="preserve">Furthermore, we value difference, and recognise the value that the different backgrounds, skills, outlooks and experiences of our </w:t>
      </w:r>
      <w:r w:rsidR="00C27CB2">
        <w:rPr>
          <w:rFonts w:ascii="Arial" w:hAnsi="Arial" w:cs="Arial"/>
          <w:sz w:val="24"/>
          <w:szCs w:val="24"/>
        </w:rPr>
        <w:t xml:space="preserve">staff and </w:t>
      </w:r>
      <w:r w:rsidRPr="003964DD">
        <w:rPr>
          <w:rFonts w:ascii="Arial" w:hAnsi="Arial" w:cs="Arial"/>
          <w:sz w:val="24"/>
          <w:szCs w:val="24"/>
        </w:rPr>
        <w:t xml:space="preserve">volunteers bring to the organisation.  </w:t>
      </w:r>
    </w:p>
    <w:p w14:paraId="4BABCA1B" w14:textId="77777777" w:rsidR="00881EDE" w:rsidRPr="003964DD" w:rsidRDefault="00881EDE" w:rsidP="00881EDE">
      <w:pPr>
        <w:pStyle w:val="Heading2"/>
        <w:jc w:val="both"/>
        <w:rPr>
          <w:sz w:val="24"/>
          <w:szCs w:val="24"/>
        </w:rPr>
      </w:pPr>
      <w:r w:rsidRPr="003964DD">
        <w:rPr>
          <w:sz w:val="24"/>
          <w:szCs w:val="24"/>
        </w:rPr>
        <w:t>Aims and Objectives</w:t>
      </w:r>
    </w:p>
    <w:p w14:paraId="18755031" w14:textId="77777777" w:rsidR="00881EDE" w:rsidRPr="00144D0E" w:rsidRDefault="00881EDE" w:rsidP="000B440D">
      <w:pPr>
        <w:jc w:val="both"/>
        <w:rPr>
          <w:rFonts w:ascii="Arial" w:hAnsi="Arial" w:cs="Arial"/>
          <w:b/>
          <w:sz w:val="24"/>
          <w:szCs w:val="24"/>
        </w:rPr>
      </w:pPr>
      <w:r w:rsidRPr="00144D0E">
        <w:rPr>
          <w:rFonts w:ascii="Arial" w:hAnsi="Arial" w:cs="Arial"/>
          <w:b/>
          <w:sz w:val="24"/>
          <w:szCs w:val="24"/>
        </w:rPr>
        <w:t xml:space="preserve">The aims and objectives of the Equality and Diversity Policy are: </w:t>
      </w:r>
    </w:p>
    <w:p w14:paraId="67922E3B" w14:textId="3BEA8443"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encourage, promote and celebrate diversity in all our activities and services</w:t>
      </w:r>
    </w:p>
    <w:p w14:paraId="6E0483BE" w14:textId="5D79773F"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ensure equal access to opportunities and services</w:t>
      </w:r>
    </w:p>
    <w:p w14:paraId="3E3F08F5" w14:textId="04B238CA"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ensure compliance with legislation on discrimination and equality including Equality Act 2010 and other relevant legislation currently in force</w:t>
      </w:r>
    </w:p>
    <w:p w14:paraId="13477F71" w14:textId="443952BB"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promote equal opportunities in other areas not currently covered by legislation</w:t>
      </w:r>
    </w:p>
    <w:p w14:paraId="38F0BCC3" w14:textId="6627B65C"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create environments free from harassment and discrimination</w:t>
      </w:r>
    </w:p>
    <w:p w14:paraId="06864CDA" w14:textId="1C8BCCE1"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 xml:space="preserve">To maximise the use of resources in the best interests of, </w:t>
      </w:r>
      <w:r w:rsidR="00C27CB2" w:rsidRPr="000B440D">
        <w:rPr>
          <w:rFonts w:ascii="Arial" w:hAnsi="Arial" w:cs="Arial"/>
          <w:sz w:val="24"/>
          <w:szCs w:val="24"/>
        </w:rPr>
        <w:t xml:space="preserve">staff, </w:t>
      </w:r>
      <w:r w:rsidRPr="000B440D">
        <w:rPr>
          <w:rFonts w:ascii="Arial" w:hAnsi="Arial" w:cs="Arial"/>
          <w:sz w:val="24"/>
          <w:szCs w:val="24"/>
        </w:rPr>
        <w:t>volunteers and service users</w:t>
      </w:r>
    </w:p>
    <w:p w14:paraId="693EE9A9" w14:textId="3A3F84F8"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confront and challenge discrimination where and whenever it arises, whether it is between colleagues, or in any other area relating to the Organisation’s work</w:t>
      </w:r>
    </w:p>
    <w:p w14:paraId="2D96E784" w14:textId="31DCDE89"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make a willingness to accept and implement this policy to be a necessary qualification for any position in the Organisation</w:t>
      </w:r>
    </w:p>
    <w:p w14:paraId="113C74BE" w14:textId="0151E957" w:rsidR="00881EDE" w:rsidRPr="000B440D" w:rsidRDefault="00881EDE" w:rsidP="000B440D">
      <w:pPr>
        <w:pStyle w:val="ListParagraph"/>
        <w:numPr>
          <w:ilvl w:val="0"/>
          <w:numId w:val="5"/>
        </w:numPr>
        <w:jc w:val="both"/>
        <w:rPr>
          <w:rFonts w:ascii="Arial" w:hAnsi="Arial" w:cs="Arial"/>
          <w:sz w:val="24"/>
          <w:szCs w:val="24"/>
        </w:rPr>
      </w:pPr>
      <w:r w:rsidRPr="000B440D">
        <w:rPr>
          <w:rFonts w:ascii="Arial" w:hAnsi="Arial" w:cs="Arial"/>
          <w:sz w:val="24"/>
          <w:szCs w:val="24"/>
        </w:rPr>
        <w:t>To ensure, through positive action and so far as is practicable, that all the Organisation premises and services are accessible to all people</w:t>
      </w:r>
    </w:p>
    <w:p w14:paraId="575762EE" w14:textId="77777777" w:rsidR="002678A1" w:rsidRPr="003964DD" w:rsidRDefault="002678A1" w:rsidP="00881EDE">
      <w:pPr>
        <w:jc w:val="both"/>
        <w:rPr>
          <w:rFonts w:ascii="Arial" w:hAnsi="Arial" w:cs="Arial"/>
          <w:b/>
          <w:sz w:val="24"/>
          <w:szCs w:val="24"/>
        </w:rPr>
      </w:pPr>
      <w:r w:rsidRPr="003964DD">
        <w:rPr>
          <w:rFonts w:ascii="Arial" w:hAnsi="Arial" w:cs="Arial"/>
          <w:b/>
          <w:sz w:val="24"/>
          <w:szCs w:val="24"/>
        </w:rPr>
        <w:t>Responsibility</w:t>
      </w:r>
      <w:r w:rsidR="00BF13E1" w:rsidRPr="003964DD">
        <w:rPr>
          <w:rFonts w:ascii="Arial" w:hAnsi="Arial" w:cs="Arial"/>
          <w:b/>
          <w:sz w:val="24"/>
          <w:szCs w:val="24"/>
        </w:rPr>
        <w:t>:</w:t>
      </w:r>
      <w:r w:rsidRPr="003964DD">
        <w:rPr>
          <w:rFonts w:ascii="Arial" w:hAnsi="Arial" w:cs="Arial"/>
          <w:b/>
          <w:sz w:val="24"/>
          <w:szCs w:val="24"/>
        </w:rPr>
        <w:t xml:space="preserve"> </w:t>
      </w:r>
    </w:p>
    <w:p w14:paraId="4E7B305B" w14:textId="3FA610E9" w:rsidR="002678A1" w:rsidRPr="003964DD" w:rsidRDefault="00DF1DDA" w:rsidP="00881EDE">
      <w:pPr>
        <w:jc w:val="both"/>
        <w:rPr>
          <w:rFonts w:ascii="Arial" w:hAnsi="Arial" w:cs="Arial"/>
          <w:sz w:val="24"/>
          <w:szCs w:val="24"/>
        </w:rPr>
      </w:pPr>
      <w:r w:rsidRPr="003964DD">
        <w:rPr>
          <w:rStyle w:val="main1"/>
          <w:color w:val="auto"/>
        </w:rPr>
        <w:t xml:space="preserve">SMBLL </w:t>
      </w:r>
      <w:r w:rsidR="002678A1" w:rsidRPr="003964DD">
        <w:rPr>
          <w:rFonts w:ascii="Arial" w:hAnsi="Arial" w:cs="Arial"/>
          <w:sz w:val="24"/>
          <w:szCs w:val="24"/>
        </w:rPr>
        <w:t>has overall responsibility for the effective operation of this policy. However, all</w:t>
      </w:r>
      <w:r w:rsidR="00C27CB2">
        <w:rPr>
          <w:rFonts w:ascii="Arial" w:hAnsi="Arial" w:cs="Arial"/>
          <w:sz w:val="24"/>
          <w:szCs w:val="24"/>
        </w:rPr>
        <w:t xml:space="preserve"> staff and</w:t>
      </w:r>
      <w:r w:rsidR="002678A1" w:rsidRPr="003964DD">
        <w:rPr>
          <w:rFonts w:ascii="Arial" w:hAnsi="Arial" w:cs="Arial"/>
          <w:sz w:val="24"/>
          <w:szCs w:val="24"/>
        </w:rPr>
        <w:t xml:space="preserve"> volunteers also have a duty as part of their invo</w:t>
      </w:r>
      <w:r w:rsidR="00FD73AC" w:rsidRPr="003964DD">
        <w:rPr>
          <w:rFonts w:ascii="Arial" w:hAnsi="Arial" w:cs="Arial"/>
          <w:sz w:val="24"/>
          <w:szCs w:val="24"/>
        </w:rPr>
        <w:t>lvement with</w:t>
      </w:r>
      <w:r w:rsidRPr="003964DD">
        <w:rPr>
          <w:rFonts w:ascii="Arial" w:hAnsi="Arial" w:cs="Arial"/>
          <w:sz w:val="24"/>
          <w:szCs w:val="24"/>
        </w:rPr>
        <w:t xml:space="preserve"> </w:t>
      </w:r>
      <w:r w:rsidRPr="003964DD">
        <w:rPr>
          <w:rStyle w:val="main1"/>
          <w:color w:val="auto"/>
        </w:rPr>
        <w:t>SMBLL</w:t>
      </w:r>
      <w:r w:rsidR="00FD73AC" w:rsidRPr="003964DD">
        <w:rPr>
          <w:rFonts w:ascii="Arial" w:hAnsi="Arial" w:cs="Arial"/>
          <w:sz w:val="24"/>
          <w:szCs w:val="24"/>
        </w:rPr>
        <w:t xml:space="preserve"> </w:t>
      </w:r>
      <w:r w:rsidR="002678A1" w:rsidRPr="003964DD">
        <w:rPr>
          <w:rFonts w:ascii="Arial" w:hAnsi="Arial" w:cs="Arial"/>
          <w:sz w:val="24"/>
          <w:szCs w:val="24"/>
        </w:rPr>
        <w:t xml:space="preserve">to do everything they can to ensure that the policy works in practice.  </w:t>
      </w:r>
    </w:p>
    <w:p w14:paraId="66FB027A" w14:textId="57178EAB" w:rsidR="00881EDE" w:rsidRPr="003964DD" w:rsidRDefault="00DF1DDA" w:rsidP="00881EDE">
      <w:pPr>
        <w:jc w:val="both"/>
        <w:rPr>
          <w:rFonts w:ascii="Arial" w:hAnsi="Arial" w:cs="Arial"/>
          <w:b/>
          <w:sz w:val="24"/>
          <w:szCs w:val="24"/>
        </w:rPr>
      </w:pPr>
      <w:r w:rsidRPr="003964DD">
        <w:rPr>
          <w:rStyle w:val="main1"/>
          <w:color w:val="auto"/>
        </w:rPr>
        <w:t xml:space="preserve">SMBLL </w:t>
      </w:r>
      <w:r w:rsidR="00881EDE" w:rsidRPr="003964DD">
        <w:rPr>
          <w:rFonts w:ascii="Arial" w:hAnsi="Arial" w:cs="Arial"/>
          <w:sz w:val="24"/>
          <w:szCs w:val="24"/>
        </w:rPr>
        <w:t xml:space="preserve">will regularly review the implementation of its Equality and Diversity Policy and strategy.  Where evidence is found of ineffectiveness, immediate remedial action will be taken to ensure implementation. </w:t>
      </w:r>
    </w:p>
    <w:p w14:paraId="469ADFFB" w14:textId="0AC8036A" w:rsidR="00C95E8F" w:rsidRPr="003964DD" w:rsidRDefault="00222308" w:rsidP="00881EDE">
      <w:pPr>
        <w:jc w:val="both"/>
        <w:rPr>
          <w:rFonts w:ascii="Arial" w:hAnsi="Arial" w:cs="Arial"/>
          <w:sz w:val="24"/>
          <w:szCs w:val="24"/>
        </w:rPr>
      </w:pPr>
      <w:r w:rsidRPr="003964DD">
        <w:rPr>
          <w:rFonts w:ascii="Arial" w:hAnsi="Arial" w:cs="Arial"/>
          <w:sz w:val="24"/>
          <w:szCs w:val="24"/>
        </w:rPr>
        <w:t xml:space="preserve">The </w:t>
      </w:r>
      <w:r w:rsidR="00881EDE" w:rsidRPr="003964DD">
        <w:rPr>
          <w:rFonts w:ascii="Arial" w:hAnsi="Arial" w:cs="Arial"/>
          <w:sz w:val="24"/>
          <w:szCs w:val="24"/>
        </w:rPr>
        <w:t>Organisation recognises the need for a continuing commitment to genuine equal opportunities and diversity within the Organisation.  The effectiveness of the policy’s aims and objectives can only be judged by how the policy operates in practice.</w:t>
      </w:r>
      <w:r w:rsidR="00881EDE" w:rsidRPr="003964DD">
        <w:rPr>
          <w:rFonts w:ascii="Arial" w:hAnsi="Arial" w:cs="Arial"/>
          <w:sz w:val="24"/>
          <w:szCs w:val="24"/>
        </w:rPr>
        <w:cr/>
      </w:r>
    </w:p>
    <w:p w14:paraId="68B4A56A" w14:textId="77777777" w:rsidR="001F1EA1" w:rsidRPr="003964DD" w:rsidRDefault="001F1EA1" w:rsidP="00881EDE">
      <w:pPr>
        <w:jc w:val="both"/>
        <w:rPr>
          <w:rFonts w:ascii="Arial" w:hAnsi="Arial" w:cs="Arial"/>
          <w:b/>
          <w:sz w:val="24"/>
          <w:szCs w:val="24"/>
        </w:rPr>
      </w:pPr>
    </w:p>
    <w:p w14:paraId="7629A39C" w14:textId="77777777" w:rsidR="00E66C51" w:rsidRDefault="00E66C51" w:rsidP="00881EDE">
      <w:pPr>
        <w:jc w:val="both"/>
        <w:rPr>
          <w:rFonts w:ascii="Arial" w:hAnsi="Arial" w:cs="Arial"/>
          <w:b/>
          <w:sz w:val="24"/>
          <w:szCs w:val="24"/>
        </w:rPr>
      </w:pPr>
    </w:p>
    <w:p w14:paraId="3E8F7BF9" w14:textId="77777777" w:rsidR="00BF13E1" w:rsidRPr="003964DD" w:rsidRDefault="00BF13E1" w:rsidP="00881EDE">
      <w:pPr>
        <w:jc w:val="both"/>
        <w:rPr>
          <w:rFonts w:ascii="Arial" w:hAnsi="Arial" w:cs="Arial"/>
          <w:sz w:val="24"/>
          <w:szCs w:val="24"/>
        </w:rPr>
      </w:pPr>
      <w:r w:rsidRPr="003964DD">
        <w:rPr>
          <w:rFonts w:ascii="Arial" w:hAnsi="Arial" w:cs="Arial"/>
          <w:b/>
          <w:sz w:val="24"/>
          <w:szCs w:val="24"/>
        </w:rPr>
        <w:t xml:space="preserve">Our commitment: </w:t>
      </w:r>
    </w:p>
    <w:p w14:paraId="2193C67E" w14:textId="7EC22DFC" w:rsidR="00BF13E1" w:rsidRPr="003964DD" w:rsidRDefault="00BF13E1" w:rsidP="00881EDE">
      <w:pPr>
        <w:jc w:val="both"/>
        <w:rPr>
          <w:rFonts w:ascii="Arial" w:hAnsi="Arial" w:cs="Arial"/>
          <w:b/>
          <w:sz w:val="24"/>
          <w:szCs w:val="24"/>
        </w:rPr>
      </w:pPr>
      <w:r w:rsidRPr="003964DD">
        <w:rPr>
          <w:rFonts w:ascii="Arial" w:hAnsi="Arial" w:cs="Arial"/>
          <w:b/>
          <w:sz w:val="24"/>
          <w:szCs w:val="24"/>
        </w:rPr>
        <w:lastRenderedPageBreak/>
        <w:t>Take action, where it is needed, to address inequality or promote diversity</w:t>
      </w:r>
      <w:r w:rsidR="00D529E8">
        <w:rPr>
          <w:rFonts w:ascii="Arial" w:hAnsi="Arial" w:cs="Arial"/>
          <w:b/>
          <w:sz w:val="24"/>
          <w:szCs w:val="24"/>
        </w:rPr>
        <w:t>:</w:t>
      </w:r>
    </w:p>
    <w:p w14:paraId="3D328ABE" w14:textId="60E395AE" w:rsidR="00BF13E1" w:rsidRPr="00D529E8" w:rsidRDefault="00D529E8" w:rsidP="00D529E8">
      <w:pPr>
        <w:pStyle w:val="ListParagraph"/>
        <w:numPr>
          <w:ilvl w:val="0"/>
          <w:numId w:val="4"/>
        </w:numPr>
        <w:jc w:val="both"/>
        <w:rPr>
          <w:rFonts w:ascii="Arial" w:hAnsi="Arial" w:cs="Arial"/>
          <w:sz w:val="24"/>
          <w:szCs w:val="24"/>
        </w:rPr>
      </w:pPr>
      <w:r w:rsidRPr="00D529E8">
        <w:rPr>
          <w:rFonts w:ascii="Arial" w:hAnsi="Arial" w:cs="Arial"/>
          <w:sz w:val="24"/>
          <w:szCs w:val="24"/>
        </w:rPr>
        <w:t>To</w:t>
      </w:r>
      <w:r w:rsidR="00BF13E1" w:rsidRPr="00D529E8">
        <w:rPr>
          <w:rFonts w:ascii="Arial" w:hAnsi="Arial" w:cs="Arial"/>
          <w:sz w:val="24"/>
          <w:szCs w:val="24"/>
        </w:rPr>
        <w:t xml:space="preserve"> create an environment in which individual differences and the contributions of all our </w:t>
      </w:r>
      <w:r w:rsidRPr="00D529E8">
        <w:rPr>
          <w:rFonts w:ascii="Arial" w:hAnsi="Arial" w:cs="Arial"/>
          <w:sz w:val="24"/>
          <w:szCs w:val="24"/>
        </w:rPr>
        <w:t xml:space="preserve">  </w:t>
      </w:r>
      <w:r w:rsidR="00C27CB2">
        <w:rPr>
          <w:rFonts w:ascii="Arial" w:hAnsi="Arial" w:cs="Arial"/>
          <w:sz w:val="24"/>
          <w:szCs w:val="24"/>
        </w:rPr>
        <w:t xml:space="preserve">staff and </w:t>
      </w:r>
      <w:r w:rsidR="00BF13E1" w:rsidRPr="00D529E8">
        <w:rPr>
          <w:rFonts w:ascii="Arial" w:hAnsi="Arial" w:cs="Arial"/>
          <w:sz w:val="24"/>
          <w:szCs w:val="24"/>
        </w:rPr>
        <w:t xml:space="preserve">volunteers are recognised and valued. </w:t>
      </w:r>
    </w:p>
    <w:p w14:paraId="570172FD" w14:textId="0DA2EEEE" w:rsidR="00BF13E1" w:rsidRPr="00D529E8" w:rsidRDefault="00D529E8" w:rsidP="00D529E8">
      <w:pPr>
        <w:pStyle w:val="ListParagraph"/>
        <w:numPr>
          <w:ilvl w:val="0"/>
          <w:numId w:val="4"/>
        </w:numPr>
        <w:jc w:val="both"/>
        <w:rPr>
          <w:rFonts w:ascii="Arial" w:hAnsi="Arial" w:cs="Arial"/>
          <w:sz w:val="24"/>
          <w:szCs w:val="24"/>
        </w:rPr>
      </w:pPr>
      <w:r w:rsidRPr="00D529E8">
        <w:rPr>
          <w:rFonts w:ascii="Arial" w:hAnsi="Arial" w:cs="Arial"/>
          <w:sz w:val="24"/>
          <w:szCs w:val="24"/>
        </w:rPr>
        <w:t>Every</w:t>
      </w:r>
      <w:r w:rsidR="00BF13E1" w:rsidRPr="00D529E8">
        <w:rPr>
          <w:rFonts w:ascii="Arial" w:hAnsi="Arial" w:cs="Arial"/>
          <w:sz w:val="24"/>
          <w:szCs w:val="24"/>
        </w:rPr>
        <w:t xml:space="preserve"> </w:t>
      </w:r>
      <w:r w:rsidR="00C27CB2">
        <w:rPr>
          <w:rFonts w:ascii="Arial" w:hAnsi="Arial" w:cs="Arial"/>
          <w:sz w:val="24"/>
          <w:szCs w:val="24"/>
        </w:rPr>
        <w:t xml:space="preserve">employee and </w:t>
      </w:r>
      <w:r w:rsidR="00BF13E1" w:rsidRPr="00D529E8">
        <w:rPr>
          <w:rFonts w:ascii="Arial" w:hAnsi="Arial" w:cs="Arial"/>
          <w:sz w:val="24"/>
          <w:szCs w:val="24"/>
        </w:rPr>
        <w:t xml:space="preserve">volunteer </w:t>
      </w:r>
      <w:proofErr w:type="gramStart"/>
      <w:r w:rsidR="00BF13E1" w:rsidRPr="00D529E8">
        <w:rPr>
          <w:rFonts w:ascii="Arial" w:hAnsi="Arial" w:cs="Arial"/>
          <w:sz w:val="24"/>
          <w:szCs w:val="24"/>
        </w:rPr>
        <w:t>is</w:t>
      </w:r>
      <w:proofErr w:type="gramEnd"/>
      <w:r w:rsidR="00BF13E1" w:rsidRPr="00D529E8">
        <w:rPr>
          <w:rFonts w:ascii="Arial" w:hAnsi="Arial" w:cs="Arial"/>
          <w:sz w:val="24"/>
          <w:szCs w:val="24"/>
        </w:rPr>
        <w:t xml:space="preserve"> entitled to a working environment that promotes dignity and respect to all. </w:t>
      </w:r>
      <w:r w:rsidR="000B440D">
        <w:rPr>
          <w:rFonts w:ascii="Arial" w:hAnsi="Arial" w:cs="Arial"/>
          <w:sz w:val="24"/>
          <w:szCs w:val="24"/>
        </w:rPr>
        <w:t xml:space="preserve"> </w:t>
      </w:r>
      <w:r w:rsidR="00BF13E1" w:rsidRPr="00D529E8">
        <w:rPr>
          <w:rFonts w:ascii="Arial" w:hAnsi="Arial" w:cs="Arial"/>
          <w:sz w:val="24"/>
          <w:szCs w:val="24"/>
        </w:rPr>
        <w:t>No form of intimidation, bullying or harassment will be tolerated.</w:t>
      </w:r>
    </w:p>
    <w:p w14:paraId="6DA53730" w14:textId="17BE602F" w:rsidR="00BF13E1" w:rsidRPr="00D529E8" w:rsidRDefault="00BF13E1" w:rsidP="00D529E8">
      <w:pPr>
        <w:pStyle w:val="ListParagraph"/>
        <w:numPr>
          <w:ilvl w:val="0"/>
          <w:numId w:val="4"/>
        </w:numPr>
        <w:jc w:val="both"/>
        <w:rPr>
          <w:rFonts w:ascii="Arial" w:hAnsi="Arial" w:cs="Arial"/>
          <w:sz w:val="24"/>
          <w:szCs w:val="24"/>
        </w:rPr>
      </w:pPr>
      <w:r w:rsidRPr="00D529E8">
        <w:rPr>
          <w:rFonts w:ascii="Arial" w:hAnsi="Arial" w:cs="Arial"/>
          <w:sz w:val="24"/>
          <w:szCs w:val="24"/>
        </w:rPr>
        <w:t xml:space="preserve">Breaches of our equality </w:t>
      </w:r>
      <w:r w:rsidR="00881EDE" w:rsidRPr="00D529E8">
        <w:rPr>
          <w:rFonts w:ascii="Arial" w:hAnsi="Arial" w:cs="Arial"/>
          <w:sz w:val="24"/>
          <w:szCs w:val="24"/>
        </w:rPr>
        <w:t xml:space="preserve">and diversity </w:t>
      </w:r>
      <w:r w:rsidRPr="00D529E8">
        <w:rPr>
          <w:rFonts w:ascii="Arial" w:hAnsi="Arial" w:cs="Arial"/>
          <w:sz w:val="24"/>
          <w:szCs w:val="24"/>
        </w:rPr>
        <w:t xml:space="preserve">policy will be regarded as misconduct </w:t>
      </w:r>
    </w:p>
    <w:p w14:paraId="76432020" w14:textId="7D7C9914" w:rsidR="00BF13E1" w:rsidRPr="00D529E8" w:rsidRDefault="00D529E8" w:rsidP="00D529E8">
      <w:pPr>
        <w:pStyle w:val="ListParagraph"/>
        <w:numPr>
          <w:ilvl w:val="0"/>
          <w:numId w:val="4"/>
        </w:numPr>
        <w:jc w:val="both"/>
        <w:rPr>
          <w:rFonts w:ascii="Arial" w:hAnsi="Arial" w:cs="Arial"/>
          <w:sz w:val="24"/>
          <w:szCs w:val="24"/>
        </w:rPr>
      </w:pPr>
      <w:r w:rsidRPr="00D529E8">
        <w:rPr>
          <w:rFonts w:ascii="Arial" w:hAnsi="Arial" w:cs="Arial"/>
          <w:sz w:val="24"/>
          <w:szCs w:val="24"/>
        </w:rPr>
        <w:t>This</w:t>
      </w:r>
      <w:r w:rsidR="00BF13E1" w:rsidRPr="00D529E8">
        <w:rPr>
          <w:rFonts w:ascii="Arial" w:hAnsi="Arial" w:cs="Arial"/>
          <w:sz w:val="24"/>
          <w:szCs w:val="24"/>
        </w:rPr>
        <w:t xml:space="preserve"> policy is fully supported by </w:t>
      </w:r>
      <w:r w:rsidR="00E370D8" w:rsidRPr="00D529E8">
        <w:rPr>
          <w:rStyle w:val="main1"/>
          <w:color w:val="auto"/>
        </w:rPr>
        <w:t>SMBLL</w:t>
      </w:r>
    </w:p>
    <w:p w14:paraId="083456DA" w14:textId="30098256" w:rsidR="00FD73AC" w:rsidRPr="00D529E8" w:rsidRDefault="00BF13E1" w:rsidP="00D529E8">
      <w:pPr>
        <w:pStyle w:val="ListParagraph"/>
        <w:numPr>
          <w:ilvl w:val="0"/>
          <w:numId w:val="4"/>
        </w:numPr>
        <w:jc w:val="both"/>
        <w:rPr>
          <w:rFonts w:ascii="Arial" w:hAnsi="Arial" w:cs="Arial"/>
          <w:sz w:val="24"/>
          <w:szCs w:val="24"/>
        </w:rPr>
      </w:pPr>
      <w:r w:rsidRPr="00D529E8">
        <w:rPr>
          <w:rFonts w:ascii="Arial" w:hAnsi="Arial" w:cs="Arial"/>
          <w:sz w:val="24"/>
          <w:szCs w:val="24"/>
        </w:rPr>
        <w:t>The policy will be monitored and reviewed annually.</w:t>
      </w:r>
    </w:p>
    <w:p w14:paraId="5AF499F9" w14:textId="4B648D9E" w:rsidR="00881EDE" w:rsidRPr="003964DD" w:rsidRDefault="00881EDE" w:rsidP="00881EDE">
      <w:pPr>
        <w:jc w:val="both"/>
        <w:rPr>
          <w:rFonts w:ascii="Arial" w:hAnsi="Arial" w:cs="Arial"/>
          <w:b/>
          <w:sz w:val="24"/>
          <w:szCs w:val="24"/>
        </w:rPr>
      </w:pPr>
      <w:r w:rsidRPr="003964DD">
        <w:rPr>
          <w:rFonts w:ascii="Arial" w:hAnsi="Arial" w:cs="Arial"/>
          <w:sz w:val="24"/>
          <w:szCs w:val="24"/>
        </w:rPr>
        <w:t xml:space="preserve">Any service user who feels he/she has been unfairly treated in a way contrary to the intention of this policy should make a complaint through the </w:t>
      </w:r>
      <w:r w:rsidR="00E66C51">
        <w:rPr>
          <w:rFonts w:ascii="Arial" w:hAnsi="Arial" w:cs="Arial"/>
          <w:sz w:val="24"/>
          <w:szCs w:val="24"/>
        </w:rPr>
        <w:t>Charity Manager or Chair of SMBLL as appropriate</w:t>
      </w:r>
      <w:r w:rsidRPr="003964DD">
        <w:rPr>
          <w:rFonts w:ascii="Arial" w:hAnsi="Arial" w:cs="Arial"/>
          <w:sz w:val="24"/>
          <w:szCs w:val="24"/>
        </w:rPr>
        <w:t xml:space="preserve">. </w:t>
      </w:r>
    </w:p>
    <w:p w14:paraId="2937E9E8" w14:textId="6B99BC7D" w:rsidR="001F1EA1" w:rsidRPr="003964DD" w:rsidRDefault="00881EDE" w:rsidP="001F1EA1">
      <w:pPr>
        <w:jc w:val="both"/>
        <w:rPr>
          <w:rFonts w:ascii="Arial" w:hAnsi="Arial" w:cs="Arial"/>
          <w:b/>
          <w:sz w:val="24"/>
          <w:szCs w:val="24"/>
        </w:rPr>
      </w:pPr>
      <w:r w:rsidRPr="003964DD">
        <w:rPr>
          <w:rFonts w:ascii="Arial" w:hAnsi="Arial" w:cs="Arial"/>
          <w:sz w:val="24"/>
          <w:szCs w:val="24"/>
        </w:rPr>
        <w:t xml:space="preserve">Any </w:t>
      </w:r>
      <w:r w:rsidR="00C27CB2">
        <w:rPr>
          <w:rFonts w:ascii="Arial" w:hAnsi="Arial" w:cs="Arial"/>
          <w:sz w:val="24"/>
          <w:szCs w:val="24"/>
        </w:rPr>
        <w:t xml:space="preserve">employee or </w:t>
      </w:r>
      <w:r w:rsidRPr="003964DD">
        <w:rPr>
          <w:rFonts w:ascii="Arial" w:hAnsi="Arial" w:cs="Arial"/>
          <w:sz w:val="24"/>
          <w:szCs w:val="24"/>
        </w:rPr>
        <w:t xml:space="preserve">volunteer who believes that they have been treated unfairly and contrary to the intention of this policy should raise the issue with the </w:t>
      </w:r>
      <w:r w:rsidR="00C27CB2">
        <w:rPr>
          <w:rFonts w:ascii="Arial" w:hAnsi="Arial" w:cs="Arial"/>
          <w:sz w:val="24"/>
          <w:szCs w:val="24"/>
        </w:rPr>
        <w:t>Charity Manager</w:t>
      </w:r>
      <w:r w:rsidRPr="003964DD">
        <w:rPr>
          <w:rFonts w:ascii="Arial" w:hAnsi="Arial" w:cs="Arial"/>
          <w:sz w:val="24"/>
          <w:szCs w:val="24"/>
        </w:rPr>
        <w:t xml:space="preserve"> or the Chair of </w:t>
      </w:r>
      <w:r w:rsidR="00E370D8" w:rsidRPr="003964DD">
        <w:rPr>
          <w:rStyle w:val="main1"/>
          <w:color w:val="auto"/>
        </w:rPr>
        <w:t>SMBLL</w:t>
      </w:r>
      <w:r w:rsidR="00C27CB2">
        <w:rPr>
          <w:rStyle w:val="main1"/>
          <w:color w:val="auto"/>
        </w:rPr>
        <w:t xml:space="preserve"> as appropriate.</w:t>
      </w:r>
    </w:p>
    <w:p w14:paraId="15FBA7DC" w14:textId="77777777" w:rsidR="00881EDE" w:rsidRPr="003964DD" w:rsidRDefault="00881EDE" w:rsidP="00C95E8F">
      <w:pPr>
        <w:pStyle w:val="Heading2"/>
        <w:jc w:val="both"/>
        <w:rPr>
          <w:sz w:val="24"/>
          <w:szCs w:val="24"/>
        </w:rPr>
      </w:pPr>
      <w:r w:rsidRPr="003964DD">
        <w:rPr>
          <w:sz w:val="24"/>
          <w:szCs w:val="24"/>
        </w:rPr>
        <w:t xml:space="preserve">Policy Enforcement </w:t>
      </w:r>
    </w:p>
    <w:p w14:paraId="726363BB" w14:textId="77777777"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All incidents of </w:t>
      </w:r>
      <w:r w:rsidRPr="003964DD">
        <w:rPr>
          <w:rFonts w:ascii="Arial" w:hAnsi="Arial" w:cs="Arial"/>
          <w:b/>
          <w:sz w:val="24"/>
          <w:szCs w:val="24"/>
        </w:rPr>
        <w:t>direct discrimination</w:t>
      </w:r>
      <w:r w:rsidRPr="003964DD">
        <w:rPr>
          <w:rFonts w:ascii="Arial" w:hAnsi="Arial" w:cs="Arial"/>
          <w:sz w:val="24"/>
          <w:szCs w:val="24"/>
        </w:rPr>
        <w:t xml:space="preserve"> are will be dealt with under the</w:t>
      </w:r>
      <w:r w:rsidR="00C95E8F" w:rsidRPr="003964DD">
        <w:rPr>
          <w:rFonts w:ascii="Arial" w:hAnsi="Arial" w:cs="Arial"/>
          <w:sz w:val="24"/>
          <w:szCs w:val="24"/>
        </w:rPr>
        <w:t xml:space="preserve"> </w:t>
      </w:r>
      <w:proofErr w:type="gramStart"/>
      <w:r w:rsidR="00C95E8F" w:rsidRPr="003964DD">
        <w:rPr>
          <w:rFonts w:ascii="Arial" w:hAnsi="Arial" w:cs="Arial"/>
          <w:sz w:val="24"/>
          <w:szCs w:val="24"/>
        </w:rPr>
        <w:t>complaints</w:t>
      </w:r>
      <w:proofErr w:type="gramEnd"/>
      <w:r w:rsidR="00C95E8F" w:rsidRPr="003964DD">
        <w:rPr>
          <w:rFonts w:ascii="Arial" w:hAnsi="Arial" w:cs="Arial"/>
          <w:sz w:val="24"/>
          <w:szCs w:val="24"/>
        </w:rPr>
        <w:t xml:space="preserve"> procedure</w:t>
      </w:r>
      <w:r w:rsidRPr="003964DD">
        <w:rPr>
          <w:rFonts w:ascii="Arial" w:hAnsi="Arial" w:cs="Arial"/>
          <w:sz w:val="24"/>
          <w:szCs w:val="24"/>
        </w:rPr>
        <w:t xml:space="preserve">. </w:t>
      </w:r>
    </w:p>
    <w:p w14:paraId="69F601B4" w14:textId="77777777"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Incidents of </w:t>
      </w:r>
      <w:r w:rsidRPr="003964DD">
        <w:rPr>
          <w:rFonts w:ascii="Arial" w:hAnsi="Arial" w:cs="Arial"/>
          <w:b/>
          <w:sz w:val="24"/>
          <w:szCs w:val="24"/>
        </w:rPr>
        <w:t>indirect discrimination</w:t>
      </w:r>
      <w:r w:rsidRPr="003964DD">
        <w:rPr>
          <w:rFonts w:ascii="Arial" w:hAnsi="Arial" w:cs="Arial"/>
          <w:sz w:val="24"/>
          <w:szCs w:val="24"/>
        </w:rPr>
        <w:t xml:space="preserve"> will be investigated to determine whether they should be dealt with under the </w:t>
      </w:r>
      <w:proofErr w:type="gramStart"/>
      <w:r w:rsidR="00C95E8F" w:rsidRPr="003964DD">
        <w:rPr>
          <w:rFonts w:ascii="Arial" w:hAnsi="Arial" w:cs="Arial"/>
          <w:sz w:val="24"/>
          <w:szCs w:val="24"/>
        </w:rPr>
        <w:t>complaints</w:t>
      </w:r>
      <w:proofErr w:type="gramEnd"/>
      <w:r w:rsidR="00C95E8F" w:rsidRPr="003964DD">
        <w:rPr>
          <w:rFonts w:ascii="Arial" w:hAnsi="Arial" w:cs="Arial"/>
          <w:sz w:val="24"/>
          <w:szCs w:val="24"/>
        </w:rPr>
        <w:t xml:space="preserve"> procedure</w:t>
      </w:r>
    </w:p>
    <w:p w14:paraId="1DAC5180" w14:textId="03E0FC4D" w:rsidR="00881EDE" w:rsidRPr="003964DD" w:rsidRDefault="00881EDE" w:rsidP="00881EDE">
      <w:pPr>
        <w:jc w:val="both"/>
        <w:rPr>
          <w:rFonts w:ascii="Arial" w:hAnsi="Arial" w:cs="Arial"/>
          <w:b/>
          <w:sz w:val="24"/>
          <w:szCs w:val="24"/>
        </w:rPr>
      </w:pPr>
      <w:r w:rsidRPr="003964DD">
        <w:rPr>
          <w:rFonts w:ascii="Arial" w:hAnsi="Arial" w:cs="Arial"/>
          <w:sz w:val="24"/>
          <w:szCs w:val="24"/>
        </w:rPr>
        <w:t xml:space="preserve">Incidents of </w:t>
      </w:r>
      <w:r w:rsidRPr="003964DD">
        <w:rPr>
          <w:rFonts w:ascii="Arial" w:hAnsi="Arial" w:cs="Arial"/>
          <w:b/>
          <w:sz w:val="24"/>
          <w:szCs w:val="24"/>
        </w:rPr>
        <w:t>victimisation</w:t>
      </w:r>
      <w:r w:rsidRPr="003964DD">
        <w:rPr>
          <w:rFonts w:ascii="Arial" w:hAnsi="Arial" w:cs="Arial"/>
          <w:sz w:val="24"/>
          <w:szCs w:val="24"/>
        </w:rPr>
        <w:t xml:space="preserve"> or </w:t>
      </w:r>
      <w:r w:rsidRPr="003964DD">
        <w:rPr>
          <w:rFonts w:ascii="Arial" w:hAnsi="Arial" w:cs="Arial"/>
          <w:b/>
          <w:sz w:val="24"/>
          <w:szCs w:val="24"/>
        </w:rPr>
        <w:t>harassment</w:t>
      </w:r>
      <w:r w:rsidRPr="003964DD">
        <w:rPr>
          <w:rFonts w:ascii="Arial" w:hAnsi="Arial" w:cs="Arial"/>
          <w:sz w:val="24"/>
          <w:szCs w:val="24"/>
        </w:rPr>
        <w:t xml:space="preserve"> will be dealt with in accordance</w:t>
      </w:r>
      <w:r w:rsidR="00C71424" w:rsidRPr="003964DD">
        <w:rPr>
          <w:rFonts w:ascii="Arial" w:hAnsi="Arial" w:cs="Arial"/>
          <w:sz w:val="24"/>
          <w:szCs w:val="24"/>
        </w:rPr>
        <w:t xml:space="preserve"> </w:t>
      </w:r>
      <w:r w:rsidR="00C71424" w:rsidRPr="003964DD">
        <w:rPr>
          <w:rStyle w:val="main1"/>
          <w:color w:val="auto"/>
        </w:rPr>
        <w:t>SMBLL</w:t>
      </w:r>
      <w:r w:rsidRPr="003964DD">
        <w:rPr>
          <w:rFonts w:ascii="Arial" w:hAnsi="Arial" w:cs="Arial"/>
          <w:sz w:val="24"/>
          <w:szCs w:val="24"/>
        </w:rPr>
        <w:t xml:space="preserve"> </w:t>
      </w:r>
      <w:r w:rsidR="00C71424" w:rsidRPr="003964DD">
        <w:rPr>
          <w:rFonts w:ascii="Arial" w:hAnsi="Arial" w:cs="Arial"/>
          <w:sz w:val="24"/>
          <w:szCs w:val="24"/>
        </w:rPr>
        <w:t>c</w:t>
      </w:r>
      <w:r w:rsidR="00D529E8">
        <w:rPr>
          <w:rFonts w:ascii="Arial" w:hAnsi="Arial" w:cs="Arial"/>
          <w:sz w:val="24"/>
          <w:szCs w:val="24"/>
        </w:rPr>
        <w:t xml:space="preserve">omplaints procedure. </w:t>
      </w:r>
      <w:r w:rsidRPr="003964DD">
        <w:rPr>
          <w:rFonts w:ascii="Arial" w:hAnsi="Arial" w:cs="Arial"/>
          <w:sz w:val="24"/>
          <w:szCs w:val="24"/>
        </w:rPr>
        <w:t xml:space="preserve">Where incidents of victimisation and harassment are proven, the issue will be dealt </w:t>
      </w:r>
      <w:r w:rsidR="00C95E8F" w:rsidRPr="003964DD">
        <w:rPr>
          <w:rFonts w:ascii="Arial" w:hAnsi="Arial" w:cs="Arial"/>
          <w:sz w:val="24"/>
          <w:szCs w:val="24"/>
        </w:rPr>
        <w:t>with by the</w:t>
      </w:r>
      <w:r w:rsidR="00C27CB2">
        <w:rPr>
          <w:rFonts w:ascii="Arial" w:hAnsi="Arial" w:cs="Arial"/>
          <w:sz w:val="24"/>
          <w:szCs w:val="24"/>
        </w:rPr>
        <w:t xml:space="preserve"> Board of Trustees</w:t>
      </w:r>
      <w:r w:rsidR="00C95E8F" w:rsidRPr="003964DD">
        <w:rPr>
          <w:rFonts w:ascii="Arial" w:hAnsi="Arial" w:cs="Arial"/>
          <w:sz w:val="24"/>
          <w:szCs w:val="24"/>
        </w:rPr>
        <w:t>.</w:t>
      </w:r>
    </w:p>
    <w:p w14:paraId="76BF5FAF" w14:textId="693BD73C" w:rsidR="00881EDE" w:rsidRPr="003964DD" w:rsidRDefault="00881EDE" w:rsidP="00881EDE">
      <w:pPr>
        <w:jc w:val="both"/>
        <w:rPr>
          <w:rFonts w:ascii="Arial" w:hAnsi="Arial" w:cs="Arial"/>
          <w:b/>
          <w:sz w:val="24"/>
          <w:szCs w:val="24"/>
        </w:rPr>
      </w:pPr>
      <w:r w:rsidRPr="003964DD">
        <w:rPr>
          <w:rFonts w:ascii="Arial" w:hAnsi="Arial" w:cs="Arial"/>
          <w:sz w:val="24"/>
          <w:szCs w:val="24"/>
        </w:rPr>
        <w:t xml:space="preserve">Any volunteer, including </w:t>
      </w:r>
      <w:r w:rsidR="00C27CB2">
        <w:rPr>
          <w:rFonts w:ascii="Arial" w:hAnsi="Arial" w:cs="Arial"/>
          <w:sz w:val="24"/>
          <w:szCs w:val="24"/>
        </w:rPr>
        <w:t>Board of Trustee</w:t>
      </w:r>
      <w:r w:rsidR="00C95E8F" w:rsidRPr="003964DD">
        <w:rPr>
          <w:rFonts w:ascii="Arial" w:hAnsi="Arial" w:cs="Arial"/>
          <w:sz w:val="24"/>
          <w:szCs w:val="24"/>
        </w:rPr>
        <w:t xml:space="preserve"> member</w:t>
      </w:r>
      <w:r w:rsidR="00C27CB2">
        <w:rPr>
          <w:rFonts w:ascii="Arial" w:hAnsi="Arial" w:cs="Arial"/>
          <w:sz w:val="24"/>
          <w:szCs w:val="24"/>
        </w:rPr>
        <w:t>s</w:t>
      </w:r>
      <w:r w:rsidRPr="003964DD">
        <w:rPr>
          <w:rFonts w:ascii="Arial" w:hAnsi="Arial" w:cs="Arial"/>
          <w:sz w:val="24"/>
          <w:szCs w:val="24"/>
        </w:rPr>
        <w:t xml:space="preserve">, found to be in breach of this policy will be counselled on his/her actions and may, where necessary, be removed from </w:t>
      </w:r>
      <w:r w:rsidR="00A94E40">
        <w:rPr>
          <w:rFonts w:ascii="Arial" w:hAnsi="Arial" w:cs="Arial"/>
          <w:sz w:val="24"/>
          <w:szCs w:val="24"/>
        </w:rPr>
        <w:t xml:space="preserve">the </w:t>
      </w:r>
      <w:r w:rsidR="00C71424" w:rsidRPr="003964DD">
        <w:rPr>
          <w:rStyle w:val="main1"/>
          <w:color w:val="auto"/>
        </w:rPr>
        <w:t>SMBLL</w:t>
      </w:r>
      <w:r w:rsidR="00C71424" w:rsidRPr="003964DD">
        <w:rPr>
          <w:rFonts w:ascii="Arial" w:hAnsi="Arial" w:cs="Arial"/>
          <w:b/>
          <w:sz w:val="24"/>
          <w:szCs w:val="24"/>
        </w:rPr>
        <w:t xml:space="preserve"> </w:t>
      </w:r>
      <w:r w:rsidR="00A94E40" w:rsidRPr="00144D0E">
        <w:rPr>
          <w:rFonts w:ascii="Arial" w:hAnsi="Arial" w:cs="Arial"/>
          <w:sz w:val="24"/>
          <w:szCs w:val="24"/>
        </w:rPr>
        <w:t>Board of Trustees or</w:t>
      </w:r>
      <w:r w:rsidR="00A94E40">
        <w:rPr>
          <w:rFonts w:ascii="Arial" w:hAnsi="Arial" w:cs="Arial"/>
          <w:b/>
          <w:sz w:val="24"/>
          <w:szCs w:val="24"/>
        </w:rPr>
        <w:t xml:space="preserve"> </w:t>
      </w:r>
      <w:r w:rsidR="00C71424" w:rsidRPr="003964DD">
        <w:rPr>
          <w:rFonts w:ascii="Arial" w:hAnsi="Arial" w:cs="Arial"/>
          <w:sz w:val="24"/>
          <w:szCs w:val="24"/>
        </w:rPr>
        <w:t>volunteer</w:t>
      </w:r>
      <w:r w:rsidRPr="003964DD">
        <w:rPr>
          <w:rFonts w:ascii="Arial" w:hAnsi="Arial" w:cs="Arial"/>
          <w:sz w:val="24"/>
          <w:szCs w:val="24"/>
        </w:rPr>
        <w:t xml:space="preserve"> register.</w:t>
      </w:r>
    </w:p>
    <w:p w14:paraId="26C6A1A8" w14:textId="0BABD67C"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Any </w:t>
      </w:r>
      <w:r w:rsidR="00A94E40">
        <w:rPr>
          <w:rFonts w:ascii="Arial" w:hAnsi="Arial" w:cs="Arial"/>
          <w:sz w:val="24"/>
          <w:szCs w:val="24"/>
        </w:rPr>
        <w:t xml:space="preserve">employee </w:t>
      </w:r>
      <w:r w:rsidR="00C95E8F" w:rsidRPr="003964DD">
        <w:rPr>
          <w:rFonts w:ascii="Arial" w:hAnsi="Arial" w:cs="Arial"/>
          <w:sz w:val="24"/>
          <w:szCs w:val="24"/>
        </w:rPr>
        <w:t>of</w:t>
      </w:r>
      <w:r w:rsidR="00C71424" w:rsidRPr="003964DD">
        <w:rPr>
          <w:rFonts w:ascii="Arial" w:hAnsi="Arial" w:cs="Arial"/>
          <w:sz w:val="24"/>
          <w:szCs w:val="24"/>
        </w:rPr>
        <w:t xml:space="preserve"> </w:t>
      </w:r>
      <w:r w:rsidR="00C71424" w:rsidRPr="003964DD">
        <w:rPr>
          <w:rStyle w:val="main1"/>
          <w:color w:val="auto"/>
        </w:rPr>
        <w:t>SMBLL</w:t>
      </w:r>
      <w:r w:rsidR="00C95E8F" w:rsidRPr="003964DD">
        <w:rPr>
          <w:rFonts w:ascii="Arial" w:hAnsi="Arial" w:cs="Arial"/>
          <w:sz w:val="24"/>
          <w:szCs w:val="24"/>
        </w:rPr>
        <w:t xml:space="preserve"> </w:t>
      </w:r>
      <w:r w:rsidRPr="003964DD">
        <w:rPr>
          <w:rFonts w:ascii="Arial" w:hAnsi="Arial" w:cs="Arial"/>
          <w:sz w:val="24"/>
          <w:szCs w:val="24"/>
        </w:rPr>
        <w:t xml:space="preserve">found in breach of this policy will be counselled on </w:t>
      </w:r>
      <w:r w:rsidR="00C95E8F" w:rsidRPr="003964DD">
        <w:rPr>
          <w:rFonts w:ascii="Arial" w:hAnsi="Arial" w:cs="Arial"/>
          <w:sz w:val="24"/>
          <w:szCs w:val="24"/>
        </w:rPr>
        <w:t xml:space="preserve">their </w:t>
      </w:r>
      <w:r w:rsidRPr="003964DD">
        <w:rPr>
          <w:rFonts w:ascii="Arial" w:hAnsi="Arial" w:cs="Arial"/>
          <w:sz w:val="24"/>
          <w:szCs w:val="24"/>
        </w:rPr>
        <w:t>actions and may</w:t>
      </w:r>
      <w:r w:rsidR="00A94E40">
        <w:rPr>
          <w:rFonts w:ascii="Arial" w:hAnsi="Arial" w:cs="Arial"/>
          <w:sz w:val="24"/>
          <w:szCs w:val="24"/>
        </w:rPr>
        <w:t xml:space="preserve"> be subject to disciplinary action, and</w:t>
      </w:r>
      <w:r w:rsidRPr="003964DD">
        <w:rPr>
          <w:rFonts w:ascii="Arial" w:hAnsi="Arial" w:cs="Arial"/>
          <w:sz w:val="24"/>
          <w:szCs w:val="24"/>
        </w:rPr>
        <w:t xml:space="preserve">, where necessary, be asked to leave </w:t>
      </w:r>
      <w:r w:rsidR="00C71424" w:rsidRPr="003964DD">
        <w:rPr>
          <w:rStyle w:val="main1"/>
          <w:color w:val="auto"/>
        </w:rPr>
        <w:t>SMBLL</w:t>
      </w:r>
    </w:p>
    <w:p w14:paraId="2D345EDB" w14:textId="4A0040E5"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Any service user found in breach of this policy will, where appropriate, be counselled on </w:t>
      </w:r>
      <w:r w:rsidR="00C95E8F" w:rsidRPr="003964DD">
        <w:rPr>
          <w:rFonts w:ascii="Arial" w:hAnsi="Arial" w:cs="Arial"/>
          <w:sz w:val="24"/>
          <w:szCs w:val="24"/>
        </w:rPr>
        <w:t xml:space="preserve">their </w:t>
      </w:r>
      <w:r w:rsidR="00F30F26" w:rsidRPr="003964DD">
        <w:rPr>
          <w:rFonts w:ascii="Arial" w:hAnsi="Arial" w:cs="Arial"/>
          <w:sz w:val="24"/>
          <w:szCs w:val="24"/>
        </w:rPr>
        <w:t xml:space="preserve">actions and </w:t>
      </w:r>
      <w:r w:rsidRPr="003964DD">
        <w:rPr>
          <w:rFonts w:ascii="Arial" w:hAnsi="Arial" w:cs="Arial"/>
          <w:sz w:val="24"/>
          <w:szCs w:val="24"/>
        </w:rPr>
        <w:t xml:space="preserve">where </w:t>
      </w:r>
      <w:r w:rsidR="00C71424" w:rsidRPr="003964DD">
        <w:rPr>
          <w:rFonts w:ascii="Arial" w:hAnsi="Arial" w:cs="Arial"/>
          <w:sz w:val="24"/>
          <w:szCs w:val="24"/>
        </w:rPr>
        <w:t>necessary</w:t>
      </w:r>
      <w:r w:rsidRPr="003964DD">
        <w:rPr>
          <w:rFonts w:ascii="Arial" w:hAnsi="Arial" w:cs="Arial"/>
          <w:sz w:val="24"/>
          <w:szCs w:val="24"/>
        </w:rPr>
        <w:t xml:space="preserve"> </w:t>
      </w:r>
      <w:r w:rsidR="00C95E8F" w:rsidRPr="003964DD">
        <w:rPr>
          <w:rFonts w:ascii="Arial" w:hAnsi="Arial" w:cs="Arial"/>
          <w:sz w:val="24"/>
          <w:szCs w:val="24"/>
        </w:rPr>
        <w:t>appropriate action will be taken.</w:t>
      </w:r>
    </w:p>
    <w:p w14:paraId="4D27D392" w14:textId="77777777" w:rsidR="00881EDE" w:rsidRPr="003964DD" w:rsidRDefault="00881EDE" w:rsidP="00881EDE">
      <w:pPr>
        <w:pStyle w:val="Heading2"/>
        <w:jc w:val="both"/>
        <w:rPr>
          <w:sz w:val="24"/>
          <w:szCs w:val="24"/>
        </w:rPr>
      </w:pPr>
      <w:r w:rsidRPr="003964DD">
        <w:rPr>
          <w:sz w:val="24"/>
          <w:szCs w:val="24"/>
        </w:rPr>
        <w:t>Monitoring</w:t>
      </w:r>
    </w:p>
    <w:p w14:paraId="0BEC63FB" w14:textId="7883641E" w:rsidR="00881EDE" w:rsidRPr="003964DD" w:rsidRDefault="00881EDE" w:rsidP="00881EDE">
      <w:pPr>
        <w:jc w:val="both"/>
        <w:rPr>
          <w:rFonts w:ascii="Arial" w:hAnsi="Arial" w:cs="Arial"/>
          <w:sz w:val="24"/>
          <w:szCs w:val="24"/>
        </w:rPr>
      </w:pPr>
      <w:r w:rsidRPr="003964DD">
        <w:rPr>
          <w:rFonts w:ascii="Arial" w:hAnsi="Arial" w:cs="Arial"/>
          <w:sz w:val="24"/>
          <w:szCs w:val="24"/>
        </w:rPr>
        <w:t>The Organisation regards the collection/analysis of data as vital in informing change and improving performance.  Where appropriate, statistics on</w:t>
      </w:r>
      <w:r w:rsidR="00C71424" w:rsidRPr="003964DD">
        <w:rPr>
          <w:rFonts w:ascii="Arial" w:hAnsi="Arial" w:cs="Arial"/>
          <w:sz w:val="24"/>
          <w:szCs w:val="24"/>
        </w:rPr>
        <w:t xml:space="preserve"> </w:t>
      </w:r>
      <w:r w:rsidR="00C71424" w:rsidRPr="003964DD">
        <w:rPr>
          <w:rStyle w:val="main1"/>
          <w:color w:val="auto"/>
        </w:rPr>
        <w:t>SMBLL</w:t>
      </w:r>
      <w:r w:rsidRPr="003964DD">
        <w:rPr>
          <w:rFonts w:ascii="Arial" w:hAnsi="Arial" w:cs="Arial"/>
          <w:sz w:val="24"/>
          <w:szCs w:val="24"/>
        </w:rPr>
        <w:t xml:space="preserve"> services will be collected and analysed in relation to equality and diversity matters. We will review </w:t>
      </w:r>
      <w:r w:rsidR="002571DA">
        <w:rPr>
          <w:rFonts w:ascii="Arial" w:hAnsi="Arial" w:cs="Arial"/>
          <w:sz w:val="24"/>
          <w:szCs w:val="24"/>
        </w:rPr>
        <w:t xml:space="preserve">staff and </w:t>
      </w:r>
      <w:r w:rsidRPr="003964DD">
        <w:rPr>
          <w:rFonts w:ascii="Arial" w:hAnsi="Arial" w:cs="Arial"/>
          <w:sz w:val="24"/>
          <w:szCs w:val="24"/>
        </w:rPr>
        <w:t xml:space="preserve">volunteer turnover and seek information on reasons for leaving. </w:t>
      </w:r>
    </w:p>
    <w:p w14:paraId="06C442CB" w14:textId="63177374" w:rsidR="00881EDE" w:rsidRPr="003964DD" w:rsidRDefault="005F3A86" w:rsidP="00881EDE">
      <w:pPr>
        <w:jc w:val="both"/>
        <w:rPr>
          <w:rFonts w:ascii="Arial" w:hAnsi="Arial" w:cs="Arial"/>
          <w:sz w:val="24"/>
          <w:szCs w:val="24"/>
        </w:rPr>
      </w:pPr>
      <w:r w:rsidRPr="003964DD">
        <w:rPr>
          <w:rStyle w:val="main1"/>
          <w:color w:val="auto"/>
        </w:rPr>
        <w:t xml:space="preserve">SMBLL </w:t>
      </w:r>
      <w:r w:rsidR="00881EDE" w:rsidRPr="003964DD">
        <w:rPr>
          <w:rFonts w:ascii="Arial" w:hAnsi="Arial" w:cs="Arial"/>
          <w:sz w:val="24"/>
          <w:szCs w:val="24"/>
        </w:rPr>
        <w:t>will review annually equality of opportunity relating to the Organisation</w:t>
      </w:r>
      <w:r w:rsidR="002571DA">
        <w:rPr>
          <w:rFonts w:ascii="Arial" w:hAnsi="Arial" w:cs="Arial"/>
          <w:sz w:val="24"/>
          <w:szCs w:val="24"/>
        </w:rPr>
        <w:t>’s</w:t>
      </w:r>
      <w:r w:rsidR="00881EDE" w:rsidRPr="003964DD">
        <w:rPr>
          <w:rFonts w:ascii="Arial" w:hAnsi="Arial" w:cs="Arial"/>
          <w:sz w:val="24"/>
          <w:szCs w:val="24"/>
        </w:rPr>
        <w:t xml:space="preserve"> services. Recruitment and selection procedures </w:t>
      </w:r>
      <w:r w:rsidR="00C95E8F" w:rsidRPr="003964DD">
        <w:rPr>
          <w:rFonts w:ascii="Arial" w:hAnsi="Arial" w:cs="Arial"/>
          <w:sz w:val="24"/>
          <w:szCs w:val="24"/>
        </w:rPr>
        <w:t xml:space="preserve">for </w:t>
      </w:r>
      <w:r w:rsidR="002571DA">
        <w:rPr>
          <w:rFonts w:ascii="Arial" w:hAnsi="Arial" w:cs="Arial"/>
          <w:sz w:val="24"/>
          <w:szCs w:val="24"/>
        </w:rPr>
        <w:t xml:space="preserve">staff and </w:t>
      </w:r>
      <w:r w:rsidR="00C95E8F" w:rsidRPr="003964DD">
        <w:rPr>
          <w:rFonts w:ascii="Arial" w:hAnsi="Arial" w:cs="Arial"/>
          <w:sz w:val="24"/>
          <w:szCs w:val="24"/>
        </w:rPr>
        <w:t xml:space="preserve">volunteers </w:t>
      </w:r>
      <w:r w:rsidR="00881EDE" w:rsidRPr="003964DD">
        <w:rPr>
          <w:rFonts w:ascii="Arial" w:hAnsi="Arial" w:cs="Arial"/>
          <w:sz w:val="24"/>
          <w:szCs w:val="24"/>
        </w:rPr>
        <w:t>will be monitored and reviewed annually</w:t>
      </w:r>
      <w:r w:rsidR="00C95E8F" w:rsidRPr="003964DD">
        <w:rPr>
          <w:rFonts w:ascii="Arial" w:hAnsi="Arial" w:cs="Arial"/>
          <w:sz w:val="24"/>
          <w:szCs w:val="24"/>
        </w:rPr>
        <w:t xml:space="preserve"> </w:t>
      </w:r>
      <w:r w:rsidR="00881EDE" w:rsidRPr="003964DD">
        <w:rPr>
          <w:rFonts w:ascii="Arial" w:hAnsi="Arial" w:cs="Arial"/>
          <w:sz w:val="24"/>
          <w:szCs w:val="24"/>
        </w:rPr>
        <w:t>to ensure that they do not operate against the Equal and Diversity Policy.</w:t>
      </w:r>
    </w:p>
    <w:p w14:paraId="32431879" w14:textId="338BEF6D" w:rsidR="00881EDE" w:rsidRPr="003964DD" w:rsidRDefault="00881EDE" w:rsidP="00881EDE">
      <w:pPr>
        <w:jc w:val="both"/>
        <w:rPr>
          <w:rFonts w:ascii="Arial" w:hAnsi="Arial" w:cs="Arial"/>
          <w:sz w:val="24"/>
          <w:szCs w:val="24"/>
        </w:rPr>
      </w:pPr>
      <w:r w:rsidRPr="003964DD">
        <w:rPr>
          <w:rFonts w:ascii="Arial" w:hAnsi="Arial" w:cs="Arial"/>
          <w:sz w:val="24"/>
          <w:szCs w:val="24"/>
        </w:rPr>
        <w:lastRenderedPageBreak/>
        <w:t xml:space="preserve">If appropriate action will be taken to encourage wider take up of </w:t>
      </w:r>
      <w:r w:rsidR="002571DA">
        <w:rPr>
          <w:rFonts w:ascii="Arial" w:hAnsi="Arial" w:cs="Arial"/>
          <w:sz w:val="24"/>
          <w:szCs w:val="24"/>
        </w:rPr>
        <w:t xml:space="preserve">job opportunities, </w:t>
      </w:r>
      <w:r w:rsidRPr="003964DD">
        <w:rPr>
          <w:rFonts w:ascii="Arial" w:hAnsi="Arial" w:cs="Arial"/>
          <w:sz w:val="24"/>
          <w:szCs w:val="24"/>
        </w:rPr>
        <w:t>volunteering, and community use of its services.</w:t>
      </w:r>
    </w:p>
    <w:p w14:paraId="530EB2AC" w14:textId="7F860D1A"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Where it appears that there may have been or there is a breach of the policy, </w:t>
      </w:r>
      <w:r w:rsidR="00C95E8F" w:rsidRPr="003964DD">
        <w:rPr>
          <w:rFonts w:ascii="Arial" w:hAnsi="Arial" w:cs="Arial"/>
          <w:sz w:val="24"/>
          <w:szCs w:val="24"/>
        </w:rPr>
        <w:t xml:space="preserve">the </w:t>
      </w:r>
      <w:r w:rsidR="002571DA">
        <w:rPr>
          <w:rFonts w:ascii="Arial" w:hAnsi="Arial" w:cs="Arial"/>
          <w:sz w:val="24"/>
          <w:szCs w:val="24"/>
        </w:rPr>
        <w:t>Board of Trustees or Charity Manager (as appropriate)</w:t>
      </w:r>
      <w:r w:rsidR="00C63649">
        <w:rPr>
          <w:rFonts w:ascii="Arial" w:hAnsi="Arial" w:cs="Arial"/>
          <w:sz w:val="24"/>
          <w:szCs w:val="24"/>
        </w:rPr>
        <w:t xml:space="preserve"> </w:t>
      </w:r>
      <w:r w:rsidRPr="003964DD">
        <w:rPr>
          <w:rFonts w:ascii="Arial" w:hAnsi="Arial" w:cs="Arial"/>
          <w:sz w:val="24"/>
          <w:szCs w:val="24"/>
        </w:rPr>
        <w:t>will investigate the circumstances and action will be taken to counter any proven breach of policy.</w:t>
      </w:r>
    </w:p>
    <w:p w14:paraId="75E94CB8" w14:textId="075DA88E" w:rsidR="00881EDE" w:rsidRPr="003964DD" w:rsidRDefault="00881EDE" w:rsidP="00881EDE">
      <w:pPr>
        <w:jc w:val="both"/>
        <w:rPr>
          <w:rFonts w:ascii="Arial" w:hAnsi="Arial" w:cs="Arial"/>
          <w:sz w:val="24"/>
          <w:szCs w:val="24"/>
        </w:rPr>
      </w:pPr>
      <w:r w:rsidRPr="003964DD">
        <w:rPr>
          <w:rFonts w:ascii="Arial" w:hAnsi="Arial" w:cs="Arial"/>
          <w:sz w:val="24"/>
          <w:szCs w:val="24"/>
        </w:rPr>
        <w:t xml:space="preserve">If it is found that the policy is excluding or </w:t>
      </w:r>
      <w:r w:rsidR="00C95E8F" w:rsidRPr="003964DD">
        <w:rPr>
          <w:rFonts w:ascii="Arial" w:hAnsi="Arial" w:cs="Arial"/>
          <w:sz w:val="24"/>
          <w:szCs w:val="24"/>
        </w:rPr>
        <w:t xml:space="preserve">discouraging </w:t>
      </w:r>
      <w:r w:rsidR="002571DA">
        <w:rPr>
          <w:rFonts w:ascii="Arial" w:hAnsi="Arial" w:cs="Arial"/>
          <w:sz w:val="24"/>
          <w:szCs w:val="24"/>
        </w:rPr>
        <w:t xml:space="preserve">staff or </w:t>
      </w:r>
      <w:r w:rsidR="00C95E8F" w:rsidRPr="003964DD">
        <w:rPr>
          <w:rFonts w:ascii="Arial" w:hAnsi="Arial" w:cs="Arial"/>
          <w:sz w:val="24"/>
          <w:szCs w:val="24"/>
        </w:rPr>
        <w:t xml:space="preserve">volunteers </w:t>
      </w:r>
      <w:r w:rsidRPr="003964DD">
        <w:rPr>
          <w:rFonts w:ascii="Arial" w:hAnsi="Arial" w:cs="Arial"/>
          <w:sz w:val="24"/>
          <w:szCs w:val="24"/>
        </w:rPr>
        <w:t xml:space="preserve">or restricting service users, the </w:t>
      </w:r>
      <w:r w:rsidR="002571DA">
        <w:rPr>
          <w:rFonts w:ascii="Arial" w:hAnsi="Arial" w:cs="Arial"/>
          <w:sz w:val="24"/>
          <w:szCs w:val="24"/>
        </w:rPr>
        <w:t>Board of Trustees</w:t>
      </w:r>
      <w:r w:rsidR="00C95E8F" w:rsidRPr="003964DD">
        <w:rPr>
          <w:rFonts w:ascii="Arial" w:hAnsi="Arial" w:cs="Arial"/>
          <w:sz w:val="24"/>
          <w:szCs w:val="24"/>
        </w:rPr>
        <w:t xml:space="preserve"> shall </w:t>
      </w:r>
      <w:r w:rsidRPr="003964DD">
        <w:rPr>
          <w:rFonts w:ascii="Arial" w:hAnsi="Arial" w:cs="Arial"/>
          <w:sz w:val="24"/>
          <w:szCs w:val="24"/>
        </w:rPr>
        <w:t>take action to re-adjust the policy.</w:t>
      </w:r>
    </w:p>
    <w:p w14:paraId="12311FB0" w14:textId="77777777" w:rsidR="008B6667" w:rsidRPr="003964DD" w:rsidRDefault="008B6667" w:rsidP="00881EDE">
      <w:pPr>
        <w:jc w:val="both"/>
        <w:rPr>
          <w:rFonts w:ascii="Arial" w:hAnsi="Arial" w:cs="Arial"/>
          <w:sz w:val="24"/>
          <w:szCs w:val="24"/>
        </w:rPr>
      </w:pPr>
    </w:p>
    <w:p w14:paraId="01996BB2" w14:textId="77777777" w:rsidR="008B6667" w:rsidRPr="003964DD" w:rsidRDefault="008B6667" w:rsidP="00881EDE">
      <w:pPr>
        <w:jc w:val="both"/>
        <w:rPr>
          <w:rFonts w:ascii="Arial" w:hAnsi="Arial" w:cs="Arial"/>
          <w:sz w:val="24"/>
          <w:szCs w:val="24"/>
        </w:rPr>
      </w:pPr>
    </w:p>
    <w:p w14:paraId="75C54D73" w14:textId="77777777" w:rsidR="008B6667" w:rsidRPr="003964DD" w:rsidRDefault="008B6667" w:rsidP="00881EDE">
      <w:pPr>
        <w:jc w:val="both"/>
        <w:rPr>
          <w:rFonts w:ascii="Arial" w:hAnsi="Arial" w:cs="Arial"/>
          <w:sz w:val="24"/>
          <w:szCs w:val="24"/>
        </w:rPr>
      </w:pPr>
    </w:p>
    <w:p w14:paraId="241D58E1" w14:textId="77777777" w:rsidR="006D7178" w:rsidRDefault="00881EDE" w:rsidP="00881EDE">
      <w:pPr>
        <w:jc w:val="both"/>
        <w:rPr>
          <w:rFonts w:ascii="Arial" w:hAnsi="Arial" w:cs="Arial"/>
          <w:sz w:val="24"/>
          <w:szCs w:val="24"/>
        </w:rPr>
      </w:pPr>
      <w:r w:rsidRPr="003964DD">
        <w:rPr>
          <w:rFonts w:ascii="Arial" w:hAnsi="Arial" w:cs="Arial"/>
          <w:sz w:val="24"/>
          <w:szCs w:val="24"/>
        </w:rPr>
        <w:t>Signed: ____________________________________________</w:t>
      </w:r>
      <w:r w:rsidR="00D529E8">
        <w:rPr>
          <w:rFonts w:ascii="Arial" w:hAnsi="Arial" w:cs="Arial"/>
          <w:sz w:val="24"/>
          <w:szCs w:val="24"/>
        </w:rPr>
        <w:t xml:space="preserve">: </w:t>
      </w:r>
    </w:p>
    <w:p w14:paraId="554ADE5A" w14:textId="0DBEB0AC" w:rsidR="00D529E8" w:rsidRDefault="006D7178" w:rsidP="00881EDE">
      <w:pPr>
        <w:jc w:val="both"/>
        <w:rPr>
          <w:rFonts w:ascii="Arial" w:hAnsi="Arial" w:cs="Arial"/>
          <w:sz w:val="24"/>
          <w:szCs w:val="24"/>
        </w:rPr>
      </w:pPr>
      <w:r>
        <w:rPr>
          <w:rFonts w:ascii="Arial" w:hAnsi="Arial" w:cs="Arial"/>
          <w:sz w:val="24"/>
          <w:szCs w:val="24"/>
        </w:rPr>
        <w:t xml:space="preserve">Lee Nicholls </w:t>
      </w:r>
      <w:r w:rsidR="00D529E8">
        <w:rPr>
          <w:rFonts w:ascii="Arial" w:hAnsi="Arial" w:cs="Arial"/>
          <w:sz w:val="24"/>
          <w:szCs w:val="24"/>
        </w:rPr>
        <w:t>SMBLL Chair</w:t>
      </w:r>
    </w:p>
    <w:p w14:paraId="3471EA68" w14:textId="40753637" w:rsidR="00881EDE" w:rsidRPr="003964DD" w:rsidRDefault="00D529E8" w:rsidP="7F1CC975">
      <w:pPr>
        <w:jc w:val="both"/>
        <w:rPr>
          <w:rFonts w:ascii="Arial" w:hAnsi="Arial" w:cs="Arial"/>
          <w:sz w:val="24"/>
          <w:szCs w:val="24"/>
        </w:rPr>
      </w:pPr>
      <w:r>
        <w:rPr>
          <w:rFonts w:ascii="Arial" w:hAnsi="Arial" w:cs="Arial"/>
          <w:sz w:val="24"/>
          <w:szCs w:val="24"/>
        </w:rPr>
        <w:t>Date: Agreed:</w:t>
      </w:r>
      <w:r w:rsidR="009F568A">
        <w:rPr>
          <w:rFonts w:ascii="Arial" w:hAnsi="Arial" w:cs="Arial"/>
          <w:sz w:val="24"/>
          <w:szCs w:val="24"/>
        </w:rPr>
        <w:t xml:space="preserve"> </w:t>
      </w:r>
      <w:r w:rsidR="00C63649">
        <w:rPr>
          <w:rFonts w:ascii="Arial" w:hAnsi="Arial" w:cs="Arial"/>
          <w:sz w:val="24"/>
          <w:szCs w:val="24"/>
        </w:rPr>
        <w:t>October 2020</w:t>
      </w:r>
      <w:r w:rsidR="009F568A">
        <w:rPr>
          <w:rFonts w:ascii="Arial" w:hAnsi="Arial" w:cs="Arial"/>
          <w:sz w:val="24"/>
          <w:szCs w:val="24"/>
        </w:rPr>
        <w:t xml:space="preserve"> </w:t>
      </w:r>
    </w:p>
    <w:p w14:paraId="113A5467" w14:textId="5E690F8A" w:rsidR="00BF13E1" w:rsidRPr="003964DD" w:rsidRDefault="009F568A" w:rsidP="7F1CC975">
      <w:pPr>
        <w:jc w:val="both"/>
        <w:rPr>
          <w:rFonts w:ascii="Arial" w:hAnsi="Arial" w:cs="Arial"/>
          <w:sz w:val="24"/>
          <w:szCs w:val="24"/>
        </w:rPr>
      </w:pPr>
      <w:r>
        <w:rPr>
          <w:rFonts w:ascii="Arial" w:hAnsi="Arial" w:cs="Arial"/>
          <w:sz w:val="24"/>
          <w:szCs w:val="24"/>
        </w:rPr>
        <w:t>Next r</w:t>
      </w:r>
      <w:r w:rsidR="00D529E8">
        <w:rPr>
          <w:rFonts w:ascii="Arial" w:hAnsi="Arial" w:cs="Arial"/>
          <w:sz w:val="24"/>
          <w:szCs w:val="24"/>
        </w:rPr>
        <w:t>eview Date:</w:t>
      </w:r>
      <w:r>
        <w:rPr>
          <w:rFonts w:ascii="Arial" w:hAnsi="Arial" w:cs="Arial"/>
          <w:sz w:val="24"/>
          <w:szCs w:val="24"/>
        </w:rPr>
        <w:t xml:space="preserve"> </w:t>
      </w:r>
      <w:r w:rsidR="00C63649">
        <w:rPr>
          <w:rFonts w:ascii="Arial" w:hAnsi="Arial" w:cs="Arial"/>
          <w:sz w:val="24"/>
          <w:szCs w:val="24"/>
        </w:rPr>
        <w:t>October 2021</w:t>
      </w:r>
      <w:r>
        <w:rPr>
          <w:rFonts w:ascii="Arial" w:hAnsi="Arial" w:cs="Arial"/>
          <w:sz w:val="24"/>
          <w:szCs w:val="24"/>
        </w:rPr>
        <w:t xml:space="preserve"> </w:t>
      </w:r>
    </w:p>
    <w:p w14:paraId="05C4A4E0" w14:textId="77777777" w:rsidR="002678A1" w:rsidRPr="003964DD" w:rsidRDefault="002678A1" w:rsidP="002678A1">
      <w:pPr>
        <w:jc w:val="both"/>
        <w:rPr>
          <w:rFonts w:ascii="Arial" w:hAnsi="Arial" w:cs="Arial"/>
          <w:sz w:val="24"/>
          <w:szCs w:val="24"/>
        </w:rPr>
      </w:pPr>
    </w:p>
    <w:sectPr w:rsidR="002678A1" w:rsidRPr="003964DD" w:rsidSect="00E66C51">
      <w:footerReference w:type="default" r:id="rId8"/>
      <w:pgSz w:w="11906" w:h="16838"/>
      <w:pgMar w:top="1135" w:right="84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CD02" w14:textId="77777777" w:rsidR="009D24CD" w:rsidRDefault="009D24CD" w:rsidP="00FD73AC">
      <w:pPr>
        <w:spacing w:after="0" w:line="240" w:lineRule="auto"/>
      </w:pPr>
      <w:r>
        <w:separator/>
      </w:r>
    </w:p>
  </w:endnote>
  <w:endnote w:type="continuationSeparator" w:id="0">
    <w:p w14:paraId="6167E2B1" w14:textId="77777777" w:rsidR="009D24CD" w:rsidRDefault="009D24CD" w:rsidP="00FD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941640"/>
      <w:docPartObj>
        <w:docPartGallery w:val="Page Numbers (Bottom of Page)"/>
        <w:docPartUnique/>
      </w:docPartObj>
    </w:sdtPr>
    <w:sdtEndPr>
      <w:rPr>
        <w:noProof/>
      </w:rPr>
    </w:sdtEndPr>
    <w:sdtContent>
      <w:p w14:paraId="4EA439A8" w14:textId="77777777" w:rsidR="00C95E8F" w:rsidRDefault="00C95E8F">
        <w:pPr>
          <w:pStyle w:val="Footer"/>
          <w:jc w:val="right"/>
        </w:pPr>
        <w:r>
          <w:fldChar w:fldCharType="begin"/>
        </w:r>
        <w:r>
          <w:instrText xml:space="preserve"> PAGE   \* MERGEFORMAT </w:instrText>
        </w:r>
        <w:r>
          <w:fldChar w:fldCharType="separate"/>
        </w:r>
        <w:r w:rsidR="00144D0E">
          <w:rPr>
            <w:noProof/>
          </w:rPr>
          <w:t>1</w:t>
        </w:r>
        <w:r>
          <w:rPr>
            <w:noProof/>
          </w:rPr>
          <w:fldChar w:fldCharType="end"/>
        </w:r>
      </w:p>
    </w:sdtContent>
  </w:sdt>
  <w:p w14:paraId="0D44BA9A" w14:textId="77777777" w:rsidR="00C95E8F" w:rsidRDefault="00C95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21238" w14:textId="77777777" w:rsidR="009D24CD" w:rsidRDefault="009D24CD" w:rsidP="00FD73AC">
      <w:pPr>
        <w:spacing w:after="0" w:line="240" w:lineRule="auto"/>
      </w:pPr>
      <w:r>
        <w:separator/>
      </w:r>
    </w:p>
  </w:footnote>
  <w:footnote w:type="continuationSeparator" w:id="0">
    <w:p w14:paraId="59C80361" w14:textId="77777777" w:rsidR="009D24CD" w:rsidRDefault="009D24CD" w:rsidP="00FD7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1F7C"/>
    <w:multiLevelType w:val="hybridMultilevel"/>
    <w:tmpl w:val="9F888C54"/>
    <w:lvl w:ilvl="0" w:tplc="175A4D10">
      <w:start w:val="1"/>
      <w:numFmt w:val="decimal"/>
      <w:lvlText w:val="%1."/>
      <w:lvlJc w:val="left"/>
      <w:pPr>
        <w:tabs>
          <w:tab w:val="num" w:pos="360"/>
        </w:tabs>
        <w:ind w:left="36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6315C"/>
    <w:multiLevelType w:val="hybridMultilevel"/>
    <w:tmpl w:val="9760E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832DCB"/>
    <w:multiLevelType w:val="hybridMultilevel"/>
    <w:tmpl w:val="0B18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70211F"/>
    <w:multiLevelType w:val="hybridMultilevel"/>
    <w:tmpl w:val="A7BC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A5C6A"/>
    <w:multiLevelType w:val="hybridMultilevel"/>
    <w:tmpl w:val="4F3C3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1"/>
    <w:rsid w:val="0002201C"/>
    <w:rsid w:val="00095A68"/>
    <w:rsid w:val="000A0B44"/>
    <w:rsid w:val="000A4DD7"/>
    <w:rsid w:val="000B440D"/>
    <w:rsid w:val="000E24E9"/>
    <w:rsid w:val="00144D0E"/>
    <w:rsid w:val="001918C5"/>
    <w:rsid w:val="001E54BE"/>
    <w:rsid w:val="001F1EA1"/>
    <w:rsid w:val="00222308"/>
    <w:rsid w:val="002571DA"/>
    <w:rsid w:val="002678A1"/>
    <w:rsid w:val="00291F12"/>
    <w:rsid w:val="002E4879"/>
    <w:rsid w:val="00320E59"/>
    <w:rsid w:val="00384930"/>
    <w:rsid w:val="003964DD"/>
    <w:rsid w:val="003B4B31"/>
    <w:rsid w:val="00403719"/>
    <w:rsid w:val="004458EC"/>
    <w:rsid w:val="00465D07"/>
    <w:rsid w:val="00471496"/>
    <w:rsid w:val="0048326D"/>
    <w:rsid w:val="004A7CB0"/>
    <w:rsid w:val="004B722A"/>
    <w:rsid w:val="0051073E"/>
    <w:rsid w:val="0053577D"/>
    <w:rsid w:val="005531F2"/>
    <w:rsid w:val="005632E9"/>
    <w:rsid w:val="005B31A3"/>
    <w:rsid w:val="005C1826"/>
    <w:rsid w:val="005E4153"/>
    <w:rsid w:val="005F3A86"/>
    <w:rsid w:val="00623B71"/>
    <w:rsid w:val="00632425"/>
    <w:rsid w:val="00657EB6"/>
    <w:rsid w:val="006B5179"/>
    <w:rsid w:val="006D7178"/>
    <w:rsid w:val="007408C8"/>
    <w:rsid w:val="00777276"/>
    <w:rsid w:val="0078409F"/>
    <w:rsid w:val="007A0226"/>
    <w:rsid w:val="007D41F1"/>
    <w:rsid w:val="008348FB"/>
    <w:rsid w:val="00881EDE"/>
    <w:rsid w:val="0089290D"/>
    <w:rsid w:val="00897F74"/>
    <w:rsid w:val="008B6667"/>
    <w:rsid w:val="008D53DE"/>
    <w:rsid w:val="009031BF"/>
    <w:rsid w:val="0096164A"/>
    <w:rsid w:val="00990025"/>
    <w:rsid w:val="009B2418"/>
    <w:rsid w:val="009B5AC3"/>
    <w:rsid w:val="009C2CF6"/>
    <w:rsid w:val="009D24CD"/>
    <w:rsid w:val="009F28A5"/>
    <w:rsid w:val="009F568A"/>
    <w:rsid w:val="00A7191D"/>
    <w:rsid w:val="00A94E40"/>
    <w:rsid w:val="00AD1231"/>
    <w:rsid w:val="00AD5D3F"/>
    <w:rsid w:val="00B00F24"/>
    <w:rsid w:val="00B0465A"/>
    <w:rsid w:val="00B36529"/>
    <w:rsid w:val="00BA24BA"/>
    <w:rsid w:val="00BB784D"/>
    <w:rsid w:val="00BF13E1"/>
    <w:rsid w:val="00C156B9"/>
    <w:rsid w:val="00C276A2"/>
    <w:rsid w:val="00C27CB2"/>
    <w:rsid w:val="00C564A8"/>
    <w:rsid w:val="00C63649"/>
    <w:rsid w:val="00C71424"/>
    <w:rsid w:val="00C95E8F"/>
    <w:rsid w:val="00CB69A9"/>
    <w:rsid w:val="00D03F53"/>
    <w:rsid w:val="00D40D3B"/>
    <w:rsid w:val="00D47238"/>
    <w:rsid w:val="00D529E8"/>
    <w:rsid w:val="00D725EB"/>
    <w:rsid w:val="00DF1DDA"/>
    <w:rsid w:val="00E100F6"/>
    <w:rsid w:val="00E21962"/>
    <w:rsid w:val="00E33D8E"/>
    <w:rsid w:val="00E370D8"/>
    <w:rsid w:val="00E66C51"/>
    <w:rsid w:val="00ED02E4"/>
    <w:rsid w:val="00EE5C39"/>
    <w:rsid w:val="00F2172A"/>
    <w:rsid w:val="00F30F26"/>
    <w:rsid w:val="00F67133"/>
    <w:rsid w:val="00FA2EF8"/>
    <w:rsid w:val="00FD73AC"/>
    <w:rsid w:val="1590DDC2"/>
    <w:rsid w:val="7F1CC9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A1B7B"/>
  <w15:docId w15:val="{459005D2-701B-4AA6-91A1-BC89DAF6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81ED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line="240" w:lineRule="auto"/>
      <w:outlineLvl w:val="1"/>
    </w:pPr>
    <w:rPr>
      <w:rFonts w:ascii="Arial" w:eastAsia="Times New Roman" w:hAnsi="Arial" w:cs="Arial"/>
      <w:b/>
      <w:bCs/>
      <w:iCs/>
      <w:sz w:val="3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AC"/>
    <w:pPr>
      <w:ind w:left="720"/>
      <w:contextualSpacing/>
    </w:pPr>
  </w:style>
  <w:style w:type="paragraph" w:styleId="Header">
    <w:name w:val="header"/>
    <w:basedOn w:val="Normal"/>
    <w:link w:val="HeaderChar"/>
    <w:uiPriority w:val="99"/>
    <w:unhideWhenUsed/>
    <w:rsid w:val="00FD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3AC"/>
  </w:style>
  <w:style w:type="paragraph" w:styleId="Footer">
    <w:name w:val="footer"/>
    <w:basedOn w:val="Normal"/>
    <w:link w:val="FooterChar"/>
    <w:uiPriority w:val="99"/>
    <w:unhideWhenUsed/>
    <w:rsid w:val="00FD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3AC"/>
  </w:style>
  <w:style w:type="character" w:customStyle="1" w:styleId="Heading2Char">
    <w:name w:val="Heading 2 Char"/>
    <w:basedOn w:val="DefaultParagraphFont"/>
    <w:link w:val="Heading2"/>
    <w:rsid w:val="00881EDE"/>
    <w:rPr>
      <w:rFonts w:ascii="Arial" w:eastAsia="Times New Roman" w:hAnsi="Arial" w:cs="Arial"/>
      <w:b/>
      <w:bCs/>
      <w:iCs/>
      <w:sz w:val="36"/>
      <w:szCs w:val="28"/>
      <w:lang w:val="en-US"/>
    </w:rPr>
  </w:style>
  <w:style w:type="paragraph" w:customStyle="1" w:styleId="Normalreplace">
    <w:name w:val="Normal replace"/>
    <w:basedOn w:val="Normal"/>
    <w:rsid w:val="00881E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Arial" w:eastAsia="Times New Roman" w:hAnsi="Arial" w:cs="Arial"/>
      <w:color w:val="FF9900"/>
      <w:sz w:val="24"/>
      <w:szCs w:val="24"/>
    </w:rPr>
  </w:style>
  <w:style w:type="paragraph" w:customStyle="1" w:styleId="DefaultParagraphFontParaCharCharCharCharCharCharCharCharCharCharCharChar">
    <w:name w:val="Default Paragraph Font Para Char Char Char Char Char Char Char Char Char Char Char Char"/>
    <w:basedOn w:val="Normal"/>
    <w:rsid w:val="008B6667"/>
    <w:pPr>
      <w:spacing w:after="12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8B66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in1">
    <w:name w:val="main1"/>
    <w:rsid w:val="00DF1DDA"/>
    <w:rPr>
      <w:rFonts w:ascii="Arial" w:hAnsi="Arial" w:cs="Arial" w:hint="default"/>
      <w:b w:val="0"/>
      <w:bCs w:val="0"/>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99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E309-7796-3943-9763-320D05B9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Amarjit Dhaliwal</dc:creator>
  <cp:lastModifiedBy>simon.maryanne@me.com</cp:lastModifiedBy>
  <cp:revision>3</cp:revision>
  <cp:lastPrinted>2019-05-24T11:20:00Z</cp:lastPrinted>
  <dcterms:created xsi:type="dcterms:W3CDTF">2020-10-08T07:11:00Z</dcterms:created>
  <dcterms:modified xsi:type="dcterms:W3CDTF">2020-10-08T07:13:00Z</dcterms:modified>
</cp:coreProperties>
</file>